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1FA33" w14:textId="77777777" w:rsidR="008C74CD" w:rsidRDefault="008C74CD" w:rsidP="002F08AD">
      <w:pPr>
        <w:jc w:val="right"/>
        <w:rPr>
          <w:rFonts w:ascii="Arial" w:hAnsi="Arial" w:cs="Arial"/>
          <w:b/>
        </w:rPr>
      </w:pPr>
    </w:p>
    <w:p w14:paraId="27FF25EB" w14:textId="0A46B62E" w:rsidR="002F08AD" w:rsidRDefault="002F08AD" w:rsidP="002F08A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ТИПОВАЯ ФОРМА </w:t>
      </w:r>
    </w:p>
    <w:p w14:paraId="796C4033" w14:textId="77777777" w:rsidR="002F08AD" w:rsidRDefault="002F08AD" w:rsidP="002F08A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договора теплоснабжения </w:t>
      </w:r>
    </w:p>
    <w:p w14:paraId="00DA7E3C" w14:textId="77777777" w:rsidR="002F08AD" w:rsidRDefault="002F08AD" w:rsidP="002F08A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 собственниками жилых домов </w:t>
      </w:r>
    </w:p>
    <w:p w14:paraId="2A084D36" w14:textId="2858F05F" w:rsidR="002F08AD" w:rsidRDefault="002F08AD" w:rsidP="008B751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(частный дом)</w:t>
      </w:r>
    </w:p>
    <w:p w14:paraId="236C21C1" w14:textId="401613F4" w:rsidR="00FA05C2" w:rsidRDefault="002F08AD" w:rsidP="006872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ДОГОВОР ТЕПЛОСНАБЖЕНИЯ</w:t>
      </w:r>
    </w:p>
    <w:p w14:paraId="166B8BC6" w14:textId="19AD9D9C" w:rsidR="002F08AD" w:rsidRPr="00040844" w:rsidRDefault="002F08AD" w:rsidP="006872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№________________</w:t>
      </w:r>
    </w:p>
    <w:p w14:paraId="236C21C2" w14:textId="25C07664" w:rsidR="00FA05C2" w:rsidRPr="00040844" w:rsidRDefault="00A06C11" w:rsidP="00B0099D">
      <w:pPr>
        <w:ind w:firstLine="709"/>
        <w:jc w:val="both"/>
        <w:rPr>
          <w:rFonts w:ascii="Arial" w:hAnsi="Arial" w:cs="Arial"/>
        </w:rPr>
      </w:pPr>
      <w:r w:rsidRPr="00040844">
        <w:rPr>
          <w:rFonts w:ascii="Arial" w:hAnsi="Arial" w:cs="Arial"/>
          <w:b/>
        </w:rPr>
        <w:br/>
      </w:r>
      <w:r w:rsidRPr="00040844">
        <w:rPr>
          <w:rFonts w:ascii="Arial" w:hAnsi="Arial" w:cs="Arial"/>
        </w:rPr>
        <w:t xml:space="preserve">г. Тюмень                                                               </w:t>
      </w:r>
      <w:r w:rsidR="004643D8" w:rsidRPr="00040844">
        <w:rPr>
          <w:rFonts w:ascii="Arial" w:hAnsi="Arial" w:cs="Arial"/>
        </w:rPr>
        <w:t xml:space="preserve">                  </w:t>
      </w:r>
      <w:proofErr w:type="gramStart"/>
      <w:r w:rsidR="004643D8" w:rsidRPr="00040844">
        <w:rPr>
          <w:rFonts w:ascii="Arial" w:hAnsi="Arial" w:cs="Arial"/>
        </w:rPr>
        <w:t xml:space="preserve">   </w:t>
      </w:r>
      <w:r w:rsidRPr="00040844">
        <w:rPr>
          <w:rFonts w:ascii="Arial" w:hAnsi="Arial" w:cs="Arial"/>
        </w:rPr>
        <w:t>«</w:t>
      </w:r>
      <w:proofErr w:type="gramEnd"/>
      <w:r w:rsidRPr="00040844">
        <w:rPr>
          <w:rFonts w:ascii="Arial" w:hAnsi="Arial" w:cs="Arial"/>
        </w:rPr>
        <w:t>___»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>_________</w:t>
      </w:r>
      <w:r w:rsidR="00040844">
        <w:rPr>
          <w:rFonts w:ascii="Arial" w:hAnsi="Arial" w:cs="Arial"/>
        </w:rPr>
        <w:t>__</w:t>
      </w:r>
      <w:r w:rsidRPr="00040844">
        <w:rPr>
          <w:rFonts w:ascii="Arial" w:hAnsi="Arial" w:cs="Arial"/>
        </w:rPr>
        <w:t xml:space="preserve"> 20</w:t>
      </w:r>
      <w:r w:rsidR="002F08AD">
        <w:rPr>
          <w:rFonts w:ascii="Arial" w:hAnsi="Arial" w:cs="Arial"/>
        </w:rPr>
        <w:t>_</w:t>
      </w:r>
      <w:r w:rsidRPr="00040844">
        <w:rPr>
          <w:rFonts w:ascii="Arial" w:hAnsi="Arial" w:cs="Arial"/>
        </w:rPr>
        <w:t>_</w:t>
      </w:r>
      <w:r w:rsidR="00040844">
        <w:rPr>
          <w:rFonts w:ascii="Arial" w:hAnsi="Arial" w:cs="Arial"/>
        </w:rPr>
        <w:t>_</w:t>
      </w:r>
    </w:p>
    <w:p w14:paraId="06EA3828" w14:textId="77777777" w:rsidR="004643D8" w:rsidRPr="00040844" w:rsidRDefault="004643D8" w:rsidP="00B0099D">
      <w:pPr>
        <w:ind w:firstLine="709"/>
        <w:jc w:val="both"/>
        <w:rPr>
          <w:rFonts w:ascii="Arial" w:hAnsi="Arial" w:cs="Arial"/>
          <w:b/>
        </w:rPr>
      </w:pPr>
    </w:p>
    <w:p w14:paraId="236C21C3" w14:textId="77308FEB" w:rsidR="00FA05C2" w:rsidRPr="00040844" w:rsidRDefault="00040844" w:rsidP="00B0099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Тюменское муниципальное унитарное предприятие</w:t>
      </w:r>
      <w:r w:rsidR="00A06C11" w:rsidRPr="00040844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Тюменские тепловые сети</w:t>
      </w:r>
      <w:r w:rsidR="00A06C11" w:rsidRPr="00040844">
        <w:rPr>
          <w:rFonts w:ascii="Arial" w:hAnsi="Arial" w:cs="Arial"/>
          <w:b/>
        </w:rPr>
        <w:t>» (</w:t>
      </w:r>
      <w:r w:rsidR="009654B7">
        <w:rPr>
          <w:rFonts w:ascii="Arial" w:hAnsi="Arial" w:cs="Arial"/>
          <w:b/>
        </w:rPr>
        <w:t xml:space="preserve">сокращенно - </w:t>
      </w:r>
      <w:r>
        <w:rPr>
          <w:rFonts w:ascii="Arial" w:hAnsi="Arial" w:cs="Arial"/>
          <w:b/>
        </w:rPr>
        <w:t>ТМУП</w:t>
      </w:r>
      <w:r w:rsidR="00A06C11" w:rsidRPr="00040844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ТТС</w:t>
      </w:r>
      <w:r w:rsidR="00A06C11" w:rsidRPr="00040844">
        <w:rPr>
          <w:rFonts w:ascii="Arial" w:hAnsi="Arial" w:cs="Arial"/>
          <w:b/>
        </w:rPr>
        <w:t>»)</w:t>
      </w:r>
      <w:r w:rsidR="00A06C11" w:rsidRPr="00040844">
        <w:rPr>
          <w:rFonts w:ascii="Arial" w:hAnsi="Arial" w:cs="Arial"/>
        </w:rPr>
        <w:t xml:space="preserve">, именуемое в дальнейшем «Теплоснабжающая организация» (далее </w:t>
      </w:r>
      <w:r w:rsidR="002F08AD">
        <w:rPr>
          <w:rFonts w:ascii="Arial" w:hAnsi="Arial" w:cs="Arial"/>
        </w:rPr>
        <w:t xml:space="preserve">по тексту </w:t>
      </w:r>
      <w:r w:rsidR="00A06C11" w:rsidRPr="00040844">
        <w:rPr>
          <w:rFonts w:ascii="Arial" w:hAnsi="Arial" w:cs="Arial"/>
        </w:rPr>
        <w:t xml:space="preserve">- ТСО), в лице __________________________________________, действующего на основании _____________________________, </w:t>
      </w:r>
      <w:r w:rsidR="00981D72">
        <w:rPr>
          <w:rFonts w:ascii="Arial" w:hAnsi="Arial" w:cs="Arial"/>
        </w:rPr>
        <w:t xml:space="preserve">с одной стороны, </w:t>
      </w:r>
    </w:p>
    <w:p w14:paraId="43595949" w14:textId="40112A57" w:rsidR="00FC74CA" w:rsidRPr="008B751A" w:rsidRDefault="00A06C11" w:rsidP="008B751A">
      <w:pPr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040844">
        <w:rPr>
          <w:rFonts w:ascii="Arial" w:hAnsi="Arial" w:cs="Arial"/>
        </w:rPr>
        <w:t>и собственник жилого помещения</w:t>
      </w:r>
      <w:r w:rsidR="002F08AD">
        <w:rPr>
          <w:rFonts w:ascii="Arial" w:hAnsi="Arial" w:cs="Arial"/>
        </w:rPr>
        <w:t xml:space="preserve"> (жилой дом, часть жилого дома)</w:t>
      </w:r>
      <w:r w:rsidR="00FC74CA">
        <w:rPr>
          <w:rFonts w:ascii="Arial" w:hAnsi="Arial" w:cs="Arial"/>
        </w:rPr>
        <w:t xml:space="preserve"> ___________________________________</w:t>
      </w:r>
      <w:r w:rsidR="00981D72">
        <w:rPr>
          <w:rFonts w:ascii="Arial" w:hAnsi="Arial" w:cs="Arial"/>
        </w:rPr>
        <w:t>_________________</w:t>
      </w:r>
      <w:r w:rsidR="00040844">
        <w:rPr>
          <w:rFonts w:ascii="Arial" w:hAnsi="Arial" w:cs="Arial"/>
        </w:rPr>
        <w:t>___________________</w:t>
      </w:r>
      <w:r w:rsidR="008B751A">
        <w:rPr>
          <w:rFonts w:ascii="Arial" w:hAnsi="Arial" w:cs="Arial"/>
        </w:rPr>
        <w:t>,</w:t>
      </w:r>
      <w:r w:rsidR="00981D72">
        <w:rPr>
          <w:rFonts w:ascii="Arial" w:hAnsi="Arial" w:cs="Arial"/>
        </w:rPr>
        <w:br/>
      </w:r>
      <w:r w:rsidR="00FC74CA" w:rsidRPr="009654B7">
        <w:rPr>
          <w:rFonts w:ascii="Arial" w:hAnsi="Arial" w:cs="Arial"/>
          <w:i/>
          <w:iCs/>
          <w:sz w:val="20"/>
          <w:szCs w:val="20"/>
        </w:rPr>
        <w:t xml:space="preserve">                                              (адрес жилого помещения)</w:t>
      </w:r>
    </w:p>
    <w:p w14:paraId="20B21C46" w14:textId="0957232B" w:rsidR="00FC74CA" w:rsidRPr="00FC74CA" w:rsidRDefault="00FC74CA" w:rsidP="00FC74CA">
      <w:pPr>
        <w:jc w:val="both"/>
        <w:rPr>
          <w:rFonts w:ascii="Arial" w:hAnsi="Arial" w:cs="Arial"/>
          <w:sz w:val="20"/>
          <w:szCs w:val="20"/>
        </w:rPr>
      </w:pPr>
      <w:r w:rsidRPr="00FC74CA">
        <w:rPr>
          <w:rFonts w:ascii="Arial" w:hAnsi="Arial" w:cs="Arial"/>
          <w:sz w:val="20"/>
          <w:szCs w:val="20"/>
        </w:rPr>
        <w:t xml:space="preserve">                                              (фамилия, имя, отчество)</w:t>
      </w:r>
    </w:p>
    <w:p w14:paraId="7BD1A514" w14:textId="77777777" w:rsidR="00E937F5" w:rsidRDefault="00A06C11" w:rsidP="00FC74CA">
      <w:pPr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паспорт серия _____________ номер____________, выдан ____________________</w:t>
      </w:r>
      <w:r w:rsidR="00040844">
        <w:rPr>
          <w:rFonts w:ascii="Arial" w:hAnsi="Arial" w:cs="Arial"/>
        </w:rPr>
        <w:t>_</w:t>
      </w:r>
      <w:r w:rsidR="00E937F5">
        <w:rPr>
          <w:rFonts w:ascii="Arial" w:hAnsi="Arial" w:cs="Arial"/>
        </w:rPr>
        <w:t>__________________________________________________</w:t>
      </w:r>
      <w:r w:rsidRPr="00040844">
        <w:rPr>
          <w:rFonts w:ascii="Arial" w:hAnsi="Arial" w:cs="Arial"/>
        </w:rPr>
        <w:t xml:space="preserve">, </w:t>
      </w:r>
    </w:p>
    <w:p w14:paraId="65B045E4" w14:textId="6DBEB7B0" w:rsidR="00E937F5" w:rsidRDefault="00E937F5" w:rsidP="00FC74CA">
      <w:pPr>
        <w:jc w:val="both"/>
        <w:rPr>
          <w:rFonts w:ascii="Arial" w:hAnsi="Arial" w:cs="Arial"/>
        </w:rPr>
      </w:pPr>
    </w:p>
    <w:p w14:paraId="236C21C4" w14:textId="34B6D904" w:rsidR="00FA05C2" w:rsidRPr="00040844" w:rsidRDefault="00A06C11" w:rsidP="00FC74CA">
      <w:pPr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свидетельство о государственной регистрации права собственности серия ___________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 xml:space="preserve">номер_______________, </w:t>
      </w:r>
      <w:r w:rsidR="00040844" w:rsidRPr="00040844">
        <w:rPr>
          <w:rFonts w:ascii="Arial" w:hAnsi="Arial" w:cs="Arial"/>
        </w:rPr>
        <w:t>именуемый (</w:t>
      </w:r>
      <w:proofErr w:type="spellStart"/>
      <w:r w:rsidR="00040844" w:rsidRPr="00040844">
        <w:rPr>
          <w:rFonts w:ascii="Arial" w:hAnsi="Arial" w:cs="Arial"/>
        </w:rPr>
        <w:t>ая</w:t>
      </w:r>
      <w:proofErr w:type="spellEnd"/>
      <w:r w:rsidR="00040844" w:rsidRPr="00040844">
        <w:rPr>
          <w:rFonts w:ascii="Arial" w:hAnsi="Arial" w:cs="Arial"/>
        </w:rPr>
        <w:t>) в дальнейшем «Потребитель»</w:t>
      </w:r>
      <w:r w:rsidR="00040844">
        <w:rPr>
          <w:rFonts w:ascii="Arial" w:hAnsi="Arial" w:cs="Arial"/>
        </w:rPr>
        <w:t>,</w:t>
      </w:r>
      <w:r w:rsidR="00981D72">
        <w:rPr>
          <w:rFonts w:ascii="Arial" w:hAnsi="Arial" w:cs="Arial"/>
        </w:rPr>
        <w:t xml:space="preserve"> с другой стороны,</w:t>
      </w:r>
      <w:r w:rsidR="00040844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 xml:space="preserve">при совместном упоминании </w:t>
      </w:r>
      <w:r w:rsidR="006C09BB" w:rsidRPr="00040844">
        <w:rPr>
          <w:rFonts w:ascii="Arial" w:hAnsi="Arial" w:cs="Arial"/>
        </w:rPr>
        <w:t>именуемые</w:t>
      </w:r>
      <w:r w:rsidRPr="00040844">
        <w:rPr>
          <w:rFonts w:ascii="Arial" w:hAnsi="Arial" w:cs="Arial"/>
        </w:rPr>
        <w:t xml:space="preserve"> «Стороны», заключили настоящий договор</w:t>
      </w:r>
      <w:r w:rsidR="009D4B85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>о нижеследующем:</w:t>
      </w:r>
    </w:p>
    <w:p w14:paraId="566D9007" w14:textId="77777777" w:rsidR="00A06C11" w:rsidRPr="00040844" w:rsidRDefault="00A06C11" w:rsidP="00B0099D">
      <w:pPr>
        <w:ind w:firstLine="709"/>
        <w:jc w:val="both"/>
        <w:rPr>
          <w:rFonts w:ascii="Arial" w:hAnsi="Arial" w:cs="Arial"/>
        </w:rPr>
      </w:pPr>
    </w:p>
    <w:p w14:paraId="06897710" w14:textId="2D8415EA" w:rsidR="00F50CB0" w:rsidRPr="008B751A" w:rsidRDefault="00A06C11" w:rsidP="00DF772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Предмет Договора</w:t>
      </w:r>
    </w:p>
    <w:p w14:paraId="236C21C6" w14:textId="7E4787D0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Ref505333026"/>
      <w:r w:rsidRPr="00F0299D">
        <w:rPr>
          <w:rFonts w:ascii="Arial" w:hAnsi="Arial" w:cs="Arial"/>
          <w:sz w:val="24"/>
          <w:szCs w:val="24"/>
        </w:rPr>
        <w:t xml:space="preserve">По настоящему Договору </w:t>
      </w:r>
      <w:r w:rsidR="00B479E4" w:rsidRPr="00F0299D">
        <w:rPr>
          <w:rFonts w:ascii="Arial" w:hAnsi="Arial" w:cs="Arial"/>
          <w:sz w:val="24"/>
          <w:szCs w:val="24"/>
        </w:rPr>
        <w:t>ТСО</w:t>
      </w:r>
      <w:r w:rsidRPr="00F0299D">
        <w:rPr>
          <w:rFonts w:ascii="Arial" w:hAnsi="Arial" w:cs="Arial"/>
          <w:sz w:val="24"/>
          <w:szCs w:val="24"/>
        </w:rPr>
        <w:t xml:space="preserve"> </w:t>
      </w:r>
      <w:r w:rsidR="00981D72" w:rsidRPr="00F0299D">
        <w:rPr>
          <w:rFonts w:ascii="Arial" w:hAnsi="Arial" w:cs="Arial"/>
          <w:sz w:val="24"/>
          <w:szCs w:val="24"/>
        </w:rPr>
        <w:t>обязуется предоставлять</w:t>
      </w:r>
      <w:r w:rsidRPr="00F0299D">
        <w:rPr>
          <w:rFonts w:ascii="Arial" w:hAnsi="Arial" w:cs="Arial"/>
          <w:sz w:val="24"/>
          <w:szCs w:val="24"/>
        </w:rPr>
        <w:t xml:space="preserve"> Потребителю коммунальную услугу (коммунальные услуги) </w:t>
      </w:r>
      <w:r w:rsidR="006872EC">
        <w:rPr>
          <w:rFonts w:ascii="Arial" w:hAnsi="Arial" w:cs="Arial"/>
          <w:sz w:val="24"/>
          <w:szCs w:val="24"/>
        </w:rPr>
        <w:t>________________________________</w:t>
      </w:r>
      <w:r w:rsidRPr="00F0299D">
        <w:rPr>
          <w:rFonts w:ascii="Arial" w:hAnsi="Arial" w:cs="Arial"/>
          <w:sz w:val="24"/>
          <w:szCs w:val="24"/>
        </w:rPr>
        <w:t xml:space="preserve">, </w:t>
      </w:r>
      <w:bookmarkEnd w:id="0"/>
      <w:r w:rsidRPr="00F0299D">
        <w:rPr>
          <w:rFonts w:ascii="Arial" w:hAnsi="Arial" w:cs="Arial"/>
          <w:sz w:val="24"/>
          <w:szCs w:val="24"/>
        </w:rPr>
        <w:t xml:space="preserve">(далее – коммунальная услуга), а Потребитель обязуется вносить </w:t>
      </w:r>
      <w:r w:rsidR="00232270" w:rsidRPr="00F0299D">
        <w:rPr>
          <w:rFonts w:ascii="Arial" w:hAnsi="Arial" w:cs="Arial"/>
          <w:sz w:val="24"/>
          <w:szCs w:val="24"/>
        </w:rPr>
        <w:t>ТСО</w:t>
      </w:r>
      <w:r w:rsidRPr="00F0299D">
        <w:rPr>
          <w:rFonts w:ascii="Arial" w:hAnsi="Arial" w:cs="Arial"/>
          <w:sz w:val="24"/>
          <w:szCs w:val="24"/>
        </w:rPr>
        <w:t xml:space="preserve"> плату за коммунальную услугу и прочие платежи, предусмотренные настоящим Договором, в сроки и в порядке, установленные законодательством </w:t>
      </w:r>
      <w:r w:rsidR="00981D72" w:rsidRPr="00F0299D">
        <w:rPr>
          <w:rFonts w:ascii="Arial" w:hAnsi="Arial" w:cs="Arial"/>
          <w:sz w:val="24"/>
          <w:szCs w:val="24"/>
        </w:rPr>
        <w:t>Российской Федерации</w:t>
      </w:r>
      <w:r w:rsidRPr="00F0299D">
        <w:rPr>
          <w:rFonts w:ascii="Arial" w:hAnsi="Arial" w:cs="Arial"/>
          <w:sz w:val="24"/>
          <w:szCs w:val="24"/>
        </w:rPr>
        <w:t xml:space="preserve"> и настоящим Договором, а также соблюдать иные требования, предусмотренные законодательством </w:t>
      </w:r>
      <w:r w:rsidR="00981D72" w:rsidRPr="007E6A46">
        <w:rPr>
          <w:rFonts w:ascii="Arial" w:hAnsi="Arial" w:cs="Arial"/>
          <w:sz w:val="24"/>
          <w:szCs w:val="24"/>
        </w:rPr>
        <w:t>Российской Федерации</w:t>
      </w:r>
      <w:r w:rsidRPr="007E6A46">
        <w:rPr>
          <w:rFonts w:ascii="Arial" w:hAnsi="Arial" w:cs="Arial"/>
          <w:sz w:val="24"/>
          <w:szCs w:val="24"/>
        </w:rPr>
        <w:t xml:space="preserve">. </w:t>
      </w:r>
    </w:p>
    <w:p w14:paraId="431CDFAC" w14:textId="5D1A8D10" w:rsidR="00981D72" w:rsidRPr="007E6A46" w:rsidRDefault="00981D72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6A46">
        <w:rPr>
          <w:rFonts w:ascii="Arial" w:hAnsi="Arial" w:cs="Arial"/>
          <w:sz w:val="24"/>
          <w:szCs w:val="24"/>
        </w:rPr>
        <w:t>Дата начала предоставления коммунальной услуги</w:t>
      </w:r>
      <w:r w:rsidR="00F0299D" w:rsidRPr="007E6A46">
        <w:rPr>
          <w:rFonts w:ascii="Arial" w:hAnsi="Arial" w:cs="Arial"/>
          <w:sz w:val="24"/>
          <w:szCs w:val="24"/>
        </w:rPr>
        <w:t xml:space="preserve"> (коммунальных услуг) «___</w:t>
      </w:r>
      <w:proofErr w:type="gramStart"/>
      <w:r w:rsidR="00F0299D" w:rsidRPr="007E6A46">
        <w:rPr>
          <w:rFonts w:ascii="Arial" w:hAnsi="Arial" w:cs="Arial"/>
          <w:sz w:val="24"/>
          <w:szCs w:val="24"/>
        </w:rPr>
        <w:t>_»_</w:t>
      </w:r>
      <w:proofErr w:type="gramEnd"/>
      <w:r w:rsidR="00F0299D" w:rsidRPr="007E6A46">
        <w:rPr>
          <w:rFonts w:ascii="Arial" w:hAnsi="Arial" w:cs="Arial"/>
          <w:sz w:val="24"/>
          <w:szCs w:val="24"/>
        </w:rPr>
        <w:t>________20</w:t>
      </w:r>
      <w:r w:rsidR="00EA3F80">
        <w:rPr>
          <w:rFonts w:ascii="Arial" w:hAnsi="Arial" w:cs="Arial"/>
          <w:sz w:val="24"/>
          <w:szCs w:val="24"/>
        </w:rPr>
        <w:t>___</w:t>
      </w:r>
      <w:r w:rsidR="00F0299D" w:rsidRPr="007E6A46">
        <w:rPr>
          <w:rFonts w:ascii="Arial" w:hAnsi="Arial" w:cs="Arial"/>
          <w:sz w:val="24"/>
          <w:szCs w:val="24"/>
        </w:rPr>
        <w:t>.</w:t>
      </w:r>
    </w:p>
    <w:p w14:paraId="15838784" w14:textId="16AF835A" w:rsidR="00F50CB0" w:rsidRPr="008B751A" w:rsidRDefault="00A06C11" w:rsidP="00DF772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Общие положения</w:t>
      </w:r>
    </w:p>
    <w:p w14:paraId="236C21C9" w14:textId="55C37C97" w:rsidR="00FA05C2" w:rsidRPr="00040844" w:rsidRDefault="00A06C11" w:rsidP="00B0099D">
      <w:pPr>
        <w:pStyle w:val="aa"/>
        <w:numPr>
          <w:ilvl w:val="1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Параметры жилого помещения Потребителя</w:t>
      </w:r>
      <w:r w:rsidR="006872EC">
        <w:rPr>
          <w:rFonts w:ascii="Arial" w:hAnsi="Arial" w:cs="Arial"/>
          <w:sz w:val="24"/>
          <w:szCs w:val="24"/>
        </w:rPr>
        <w:t xml:space="preserve"> (</w:t>
      </w:r>
      <w:r w:rsidR="001C3BB9" w:rsidRPr="00040844">
        <w:rPr>
          <w:rFonts w:ascii="Arial" w:hAnsi="Arial" w:cs="Arial"/>
          <w:sz w:val="24"/>
          <w:szCs w:val="24"/>
        </w:rPr>
        <w:t xml:space="preserve">адрес, </w:t>
      </w:r>
      <w:r w:rsidRPr="00040844">
        <w:rPr>
          <w:rFonts w:ascii="Arial" w:hAnsi="Arial" w:cs="Arial"/>
          <w:sz w:val="24"/>
          <w:szCs w:val="24"/>
        </w:rPr>
        <w:t>площадь жилого помещения, количество комнат</w:t>
      </w:r>
      <w:r w:rsidR="006872EC">
        <w:rPr>
          <w:rFonts w:ascii="Arial" w:hAnsi="Arial" w:cs="Arial"/>
          <w:sz w:val="24"/>
          <w:szCs w:val="24"/>
        </w:rPr>
        <w:t>) и информация о</w:t>
      </w:r>
      <w:r w:rsidRPr="00040844">
        <w:rPr>
          <w:rFonts w:ascii="Arial" w:hAnsi="Arial" w:cs="Arial"/>
          <w:sz w:val="24"/>
          <w:szCs w:val="24"/>
        </w:rPr>
        <w:t xml:space="preserve"> постоянно </w:t>
      </w:r>
      <w:r w:rsidR="003C5455" w:rsidRPr="00040844">
        <w:rPr>
          <w:rFonts w:ascii="Arial" w:hAnsi="Arial" w:cs="Arial"/>
          <w:sz w:val="24"/>
          <w:szCs w:val="24"/>
        </w:rPr>
        <w:t xml:space="preserve">и временно </w:t>
      </w:r>
      <w:r w:rsidRPr="00040844">
        <w:rPr>
          <w:rFonts w:ascii="Arial" w:hAnsi="Arial" w:cs="Arial"/>
          <w:sz w:val="24"/>
          <w:szCs w:val="24"/>
        </w:rPr>
        <w:t>проживающих лиц</w:t>
      </w:r>
      <w:r w:rsidR="006872EC">
        <w:rPr>
          <w:rFonts w:ascii="Arial" w:hAnsi="Arial" w:cs="Arial"/>
          <w:sz w:val="24"/>
          <w:szCs w:val="24"/>
        </w:rPr>
        <w:t>ах</w:t>
      </w:r>
      <w:r w:rsidRPr="00040844">
        <w:rPr>
          <w:rFonts w:ascii="Arial" w:hAnsi="Arial" w:cs="Arial"/>
          <w:sz w:val="24"/>
          <w:szCs w:val="24"/>
        </w:rPr>
        <w:t>,</w:t>
      </w:r>
      <w:r w:rsidR="006872EC">
        <w:rPr>
          <w:rFonts w:ascii="Arial" w:hAnsi="Arial" w:cs="Arial"/>
          <w:sz w:val="24"/>
          <w:szCs w:val="24"/>
        </w:rPr>
        <w:t xml:space="preserve"> о</w:t>
      </w:r>
      <w:r w:rsidRPr="00040844">
        <w:rPr>
          <w:rFonts w:ascii="Arial" w:hAnsi="Arial" w:cs="Arial"/>
          <w:sz w:val="24"/>
          <w:szCs w:val="24"/>
        </w:rPr>
        <w:t xml:space="preserve"> собственник</w:t>
      </w:r>
      <w:r w:rsidR="006872EC">
        <w:rPr>
          <w:rFonts w:ascii="Arial" w:hAnsi="Arial" w:cs="Arial"/>
          <w:sz w:val="24"/>
          <w:szCs w:val="24"/>
        </w:rPr>
        <w:t>ах</w:t>
      </w:r>
      <w:r w:rsidRPr="00040844">
        <w:rPr>
          <w:rFonts w:ascii="Arial" w:hAnsi="Arial" w:cs="Arial"/>
          <w:sz w:val="24"/>
          <w:szCs w:val="24"/>
        </w:rPr>
        <w:t xml:space="preserve"> предоставляются Потребителем по форме Приложения № 1 к настоящему Договору</w:t>
      </w:r>
      <w:r w:rsidR="001C3BB9" w:rsidRPr="00040844">
        <w:rPr>
          <w:rFonts w:ascii="Arial" w:hAnsi="Arial" w:cs="Arial"/>
          <w:sz w:val="24"/>
          <w:szCs w:val="24"/>
        </w:rPr>
        <w:t>, заверенного подписью Потребителя</w:t>
      </w:r>
      <w:r w:rsidRPr="00040844">
        <w:rPr>
          <w:rFonts w:ascii="Arial" w:hAnsi="Arial" w:cs="Arial"/>
          <w:sz w:val="24"/>
          <w:szCs w:val="24"/>
        </w:rPr>
        <w:t>.</w:t>
      </w:r>
      <w:r w:rsidR="001C3BB9" w:rsidRPr="00040844">
        <w:rPr>
          <w:rFonts w:ascii="Arial" w:hAnsi="Arial" w:cs="Arial"/>
          <w:sz w:val="24"/>
          <w:szCs w:val="24"/>
        </w:rPr>
        <w:t xml:space="preserve"> Потребитель заверяет ТСО </w:t>
      </w:r>
      <w:r w:rsidR="000B3ABF" w:rsidRPr="00040844">
        <w:rPr>
          <w:rFonts w:ascii="Arial" w:hAnsi="Arial" w:cs="Arial"/>
          <w:sz w:val="24"/>
          <w:szCs w:val="24"/>
        </w:rPr>
        <w:t>в</w:t>
      </w:r>
      <w:r w:rsidR="001C3BB9" w:rsidRPr="00040844">
        <w:rPr>
          <w:rFonts w:ascii="Arial" w:hAnsi="Arial" w:cs="Arial"/>
          <w:sz w:val="24"/>
          <w:szCs w:val="24"/>
        </w:rPr>
        <w:t xml:space="preserve"> том, что предоставленные им информация и документы являются актуальными, полными и достоверными.</w:t>
      </w:r>
    </w:p>
    <w:p w14:paraId="236C21CB" w14:textId="77777777" w:rsidR="00FA05C2" w:rsidRPr="00040844" w:rsidRDefault="00A06C11" w:rsidP="00B0099D">
      <w:pPr>
        <w:pStyle w:val="aa"/>
        <w:numPr>
          <w:ilvl w:val="1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_Ref446674063"/>
      <w:bookmarkStart w:id="2" w:name="_Ref352674806"/>
      <w:r w:rsidRPr="00040844">
        <w:rPr>
          <w:rFonts w:ascii="Arial" w:hAnsi="Arial" w:cs="Arial"/>
          <w:sz w:val="24"/>
          <w:szCs w:val="24"/>
        </w:rPr>
        <w:t xml:space="preserve">Доставка платежных документов на оплату коммунальных услуг и иных документов осуществляется: </w:t>
      </w:r>
    </w:p>
    <w:p w14:paraId="236C21CC" w14:textId="548760B7" w:rsidR="00FA05C2" w:rsidRPr="007E6A46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E6A46">
        <w:rPr>
          <w:rFonts w:ascii="Arial" w:hAnsi="Arial" w:cs="Arial"/>
          <w:sz w:val="24"/>
          <w:szCs w:val="24"/>
        </w:rPr>
        <w:t xml:space="preserve">агентом </w:t>
      </w:r>
      <w:r w:rsidR="004643D8" w:rsidRPr="007E6A46">
        <w:rPr>
          <w:rFonts w:ascii="Arial" w:hAnsi="Arial" w:cs="Arial"/>
          <w:sz w:val="24"/>
          <w:szCs w:val="24"/>
        </w:rPr>
        <w:t>Т</w:t>
      </w:r>
      <w:r w:rsidRPr="007E6A46">
        <w:rPr>
          <w:rFonts w:ascii="Arial" w:hAnsi="Arial" w:cs="Arial"/>
          <w:sz w:val="24"/>
          <w:szCs w:val="24"/>
        </w:rPr>
        <w:t xml:space="preserve">СО – </w:t>
      </w:r>
      <w:r w:rsidR="00CE53DF" w:rsidRPr="007E6A46">
        <w:rPr>
          <w:rFonts w:ascii="Arial" w:hAnsi="Arial" w:cs="Arial"/>
          <w:sz w:val="24"/>
          <w:szCs w:val="24"/>
        </w:rPr>
        <w:t>юридическим лицом</w:t>
      </w:r>
      <w:r w:rsidR="001C3BB9" w:rsidRPr="007E6A46">
        <w:rPr>
          <w:rFonts w:ascii="Arial" w:hAnsi="Arial" w:cs="Arial"/>
          <w:sz w:val="24"/>
          <w:szCs w:val="24"/>
        </w:rPr>
        <w:t>,</w:t>
      </w:r>
      <w:r w:rsidRPr="007E6A46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  <w:r w:rsidR="004643D8" w:rsidRPr="007E6A46">
        <w:rPr>
          <w:rFonts w:ascii="Arial" w:hAnsi="Arial" w:cs="Arial"/>
          <w:sz w:val="24"/>
          <w:szCs w:val="24"/>
        </w:rPr>
        <w:t xml:space="preserve">действующим на основании договора на оказание услуг по начислению и </w:t>
      </w:r>
      <w:r w:rsidR="00FA4666" w:rsidRPr="007E6A46">
        <w:rPr>
          <w:rFonts w:ascii="Arial" w:hAnsi="Arial" w:cs="Arial"/>
          <w:sz w:val="24"/>
          <w:szCs w:val="24"/>
        </w:rPr>
        <w:t>учету</w:t>
      </w:r>
      <w:r w:rsidR="004643D8" w:rsidRPr="007E6A46">
        <w:rPr>
          <w:rFonts w:ascii="Arial" w:hAnsi="Arial" w:cs="Arial"/>
          <w:sz w:val="24"/>
          <w:szCs w:val="24"/>
        </w:rPr>
        <w:t xml:space="preserve"> денежных средств</w:t>
      </w:r>
      <w:r w:rsidR="00FA4666" w:rsidRPr="007E6A46">
        <w:rPr>
          <w:rFonts w:ascii="Arial" w:hAnsi="Arial" w:cs="Arial"/>
          <w:sz w:val="24"/>
          <w:szCs w:val="24"/>
        </w:rPr>
        <w:t xml:space="preserve">, оплачиваемых </w:t>
      </w:r>
      <w:r w:rsidR="009875D5" w:rsidRPr="007E6A46">
        <w:rPr>
          <w:rFonts w:ascii="Arial" w:hAnsi="Arial" w:cs="Arial"/>
          <w:sz w:val="24"/>
          <w:szCs w:val="24"/>
        </w:rPr>
        <w:t>начислением</w:t>
      </w:r>
      <w:r w:rsidR="00FA4666" w:rsidRPr="007E6A46">
        <w:rPr>
          <w:rFonts w:ascii="Arial" w:hAnsi="Arial" w:cs="Arial"/>
          <w:sz w:val="24"/>
          <w:szCs w:val="24"/>
        </w:rPr>
        <w:t xml:space="preserve"> за коммунальные услуги</w:t>
      </w:r>
      <w:r w:rsidR="001C3BB9" w:rsidRPr="007E6A46">
        <w:rPr>
          <w:rFonts w:ascii="Arial" w:hAnsi="Arial" w:cs="Arial"/>
          <w:sz w:val="24"/>
          <w:szCs w:val="24"/>
        </w:rPr>
        <w:t xml:space="preserve"> (далее – Агент ТСО),</w:t>
      </w:r>
      <w:r w:rsidR="004643D8" w:rsidRPr="007E6A46">
        <w:rPr>
          <w:rFonts w:ascii="Arial" w:hAnsi="Arial" w:cs="Arial"/>
          <w:sz w:val="24"/>
          <w:szCs w:val="24"/>
        </w:rPr>
        <w:t xml:space="preserve"> </w:t>
      </w:r>
      <w:r w:rsidRPr="007E6A46">
        <w:rPr>
          <w:rFonts w:ascii="Arial" w:hAnsi="Arial" w:cs="Arial"/>
          <w:sz w:val="24"/>
          <w:szCs w:val="24"/>
        </w:rPr>
        <w:t>по почтовому адресу Потребителя</w:t>
      </w:r>
      <w:r w:rsidR="00CE53DF" w:rsidRPr="007E6A46">
        <w:rPr>
          <w:rFonts w:ascii="Arial" w:hAnsi="Arial" w:cs="Arial"/>
          <w:sz w:val="24"/>
          <w:szCs w:val="24"/>
        </w:rPr>
        <w:t>. Актуальная информация об Агенте ТСО, его реквизиты размещаются на сайте ТСО;</w:t>
      </w:r>
      <w:r w:rsidRPr="007E6A46">
        <w:rPr>
          <w:rFonts w:ascii="Arial" w:hAnsi="Arial" w:cs="Arial"/>
          <w:sz w:val="24"/>
          <w:szCs w:val="24"/>
        </w:rPr>
        <w:t xml:space="preserve"> </w:t>
      </w:r>
    </w:p>
    <w:p w14:paraId="236C21CD" w14:textId="658AAF77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bCs/>
          <w:sz w:val="24"/>
          <w:szCs w:val="24"/>
        </w:rPr>
        <w:t xml:space="preserve">через личный кабинет Потребителя на официальном </w:t>
      </w:r>
      <w:r w:rsidR="009875D5" w:rsidRPr="00040844">
        <w:rPr>
          <w:rFonts w:ascii="Arial" w:hAnsi="Arial" w:cs="Arial"/>
          <w:bCs/>
          <w:sz w:val="24"/>
          <w:szCs w:val="24"/>
        </w:rPr>
        <w:t>сайте Агента</w:t>
      </w:r>
      <w:r w:rsidRPr="00040844">
        <w:rPr>
          <w:rFonts w:ascii="Arial" w:hAnsi="Arial" w:cs="Arial"/>
          <w:bCs/>
          <w:sz w:val="24"/>
          <w:szCs w:val="24"/>
        </w:rPr>
        <w:t xml:space="preserve"> </w:t>
      </w:r>
      <w:r w:rsidR="001C3BB9" w:rsidRPr="00040844">
        <w:rPr>
          <w:rFonts w:ascii="Arial" w:hAnsi="Arial" w:cs="Arial"/>
          <w:bCs/>
          <w:sz w:val="24"/>
          <w:szCs w:val="24"/>
        </w:rPr>
        <w:t>ТСО</w:t>
      </w:r>
      <w:r w:rsidRPr="00040844">
        <w:rPr>
          <w:rFonts w:ascii="Arial" w:hAnsi="Arial" w:cs="Arial"/>
          <w:bCs/>
          <w:sz w:val="24"/>
          <w:szCs w:val="24"/>
        </w:rPr>
        <w:t xml:space="preserve"> в сети Интернет;</w:t>
      </w:r>
    </w:p>
    <w:p w14:paraId="236C21CE" w14:textId="164BFE03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bCs/>
          <w:sz w:val="24"/>
          <w:szCs w:val="24"/>
        </w:rPr>
        <w:lastRenderedPageBreak/>
        <w:t>иным способом, согласованным Сторонами</w:t>
      </w:r>
      <w:r w:rsidR="009654B7">
        <w:rPr>
          <w:rFonts w:ascii="Arial" w:hAnsi="Arial" w:cs="Arial"/>
          <w:bCs/>
          <w:sz w:val="24"/>
          <w:szCs w:val="24"/>
        </w:rPr>
        <w:t>________________________</w:t>
      </w:r>
      <w:r w:rsidRPr="00040844">
        <w:rPr>
          <w:rFonts w:ascii="Arial" w:hAnsi="Arial" w:cs="Arial"/>
          <w:bCs/>
          <w:sz w:val="24"/>
          <w:szCs w:val="24"/>
        </w:rPr>
        <w:t xml:space="preserve">. </w:t>
      </w:r>
    </w:p>
    <w:p w14:paraId="236C21D0" w14:textId="370A370A" w:rsidR="00FA05C2" w:rsidRPr="00040844" w:rsidRDefault="00A06C11" w:rsidP="00B0099D">
      <w:pPr>
        <w:tabs>
          <w:tab w:val="left" w:pos="851"/>
        </w:tabs>
        <w:ind w:firstLine="709"/>
        <w:jc w:val="both"/>
        <w:outlineLvl w:val="1"/>
        <w:rPr>
          <w:rFonts w:ascii="Arial" w:hAnsi="Arial" w:cs="Arial"/>
          <w:bCs/>
          <w:strike/>
        </w:rPr>
      </w:pPr>
      <w:r w:rsidRPr="00040844">
        <w:rPr>
          <w:rFonts w:ascii="Arial" w:hAnsi="Arial" w:cs="Arial"/>
        </w:rPr>
        <w:t>Платежные документы</w:t>
      </w:r>
      <w:r w:rsidR="00FC2D08">
        <w:rPr>
          <w:rFonts w:ascii="Arial" w:hAnsi="Arial" w:cs="Arial"/>
        </w:rPr>
        <w:t xml:space="preserve"> на оплату коммунальных услуг</w:t>
      </w:r>
      <w:r w:rsidR="00FA4666">
        <w:rPr>
          <w:rFonts w:ascii="Arial" w:hAnsi="Arial" w:cs="Arial"/>
        </w:rPr>
        <w:t xml:space="preserve"> </w:t>
      </w:r>
      <w:r w:rsidRPr="00040844">
        <w:rPr>
          <w:rFonts w:ascii="Arial" w:hAnsi="Arial" w:cs="Arial"/>
        </w:rPr>
        <w:t>и любые юридически значимые сообщения, направленные по электронной почте</w:t>
      </w:r>
      <w:r w:rsidR="00FA4666">
        <w:rPr>
          <w:rFonts w:ascii="Arial" w:hAnsi="Arial" w:cs="Arial"/>
        </w:rPr>
        <w:t>,</w:t>
      </w:r>
      <w:r w:rsidRPr="00040844">
        <w:rPr>
          <w:rFonts w:ascii="Arial" w:hAnsi="Arial" w:cs="Arial"/>
        </w:rPr>
        <w:t xml:space="preserve"> либо с использованием </w:t>
      </w:r>
      <w:r w:rsidRPr="00040844">
        <w:rPr>
          <w:rFonts w:ascii="Arial" w:hAnsi="Arial" w:cs="Arial"/>
          <w:bCs/>
        </w:rPr>
        <w:t xml:space="preserve">личного кабинета потребителя на официальном сайте </w:t>
      </w:r>
      <w:r w:rsidR="001C3BB9" w:rsidRPr="00040844">
        <w:rPr>
          <w:rFonts w:ascii="Arial" w:hAnsi="Arial" w:cs="Arial"/>
          <w:bCs/>
        </w:rPr>
        <w:t xml:space="preserve">Агента ТСО </w:t>
      </w:r>
      <w:r w:rsidRPr="00040844">
        <w:rPr>
          <w:rFonts w:ascii="Arial" w:hAnsi="Arial" w:cs="Arial"/>
          <w:bCs/>
        </w:rPr>
        <w:t>в сети Интернет,</w:t>
      </w:r>
      <w:r w:rsidRPr="00040844">
        <w:rPr>
          <w:rFonts w:ascii="Arial" w:hAnsi="Arial" w:cs="Arial"/>
        </w:rPr>
        <w:t xml:space="preserve"> считаются надлежащим образом доставленными на следующий календарный день после:</w:t>
      </w:r>
    </w:p>
    <w:p w14:paraId="236C21D1" w14:textId="77777777" w:rsidR="00FA05C2" w:rsidRPr="00040844" w:rsidRDefault="00A06C11" w:rsidP="00B0099D">
      <w:pPr>
        <w:pStyle w:val="aa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отправления на адрес электронной почты, предоставленный Потребителем; </w:t>
      </w:r>
    </w:p>
    <w:p w14:paraId="236C21D2" w14:textId="24935CB6" w:rsidR="00FA05C2" w:rsidRPr="00040844" w:rsidRDefault="00A06C11" w:rsidP="00B0099D">
      <w:pPr>
        <w:pStyle w:val="aa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размещения в </w:t>
      </w:r>
      <w:r w:rsidRPr="00040844">
        <w:rPr>
          <w:rFonts w:ascii="Arial" w:hAnsi="Arial" w:cs="Arial"/>
          <w:bCs/>
          <w:sz w:val="24"/>
          <w:szCs w:val="24"/>
        </w:rPr>
        <w:t xml:space="preserve">личном кабинете Потребителя на официальном сайте Агента </w:t>
      </w:r>
      <w:r w:rsidR="00FF7652">
        <w:rPr>
          <w:rFonts w:ascii="Arial" w:hAnsi="Arial" w:cs="Arial"/>
          <w:bCs/>
          <w:sz w:val="24"/>
          <w:szCs w:val="24"/>
        </w:rPr>
        <w:t>ТСО</w:t>
      </w:r>
      <w:r w:rsidRPr="00040844">
        <w:rPr>
          <w:rFonts w:ascii="Arial" w:hAnsi="Arial" w:cs="Arial"/>
          <w:bCs/>
          <w:sz w:val="24"/>
          <w:szCs w:val="24"/>
        </w:rPr>
        <w:t xml:space="preserve"> в сети Интернет.</w:t>
      </w:r>
    </w:p>
    <w:p w14:paraId="236C21D3" w14:textId="1FBF15B0" w:rsidR="00FA05C2" w:rsidRPr="00040844" w:rsidRDefault="00A06C11" w:rsidP="00B0099D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040844">
        <w:rPr>
          <w:rFonts w:ascii="Arial" w:hAnsi="Arial" w:cs="Arial"/>
        </w:rPr>
        <w:t>Платежные документы</w:t>
      </w:r>
      <w:r w:rsidR="00FC2D08">
        <w:rPr>
          <w:rFonts w:ascii="Arial" w:hAnsi="Arial" w:cs="Arial"/>
        </w:rPr>
        <w:t xml:space="preserve"> на оплату коммунальных услуг</w:t>
      </w:r>
      <w:r w:rsidRPr="00040844">
        <w:rPr>
          <w:rFonts w:ascii="Arial" w:hAnsi="Arial" w:cs="Arial"/>
        </w:rPr>
        <w:t xml:space="preserve"> и любые юридически значимые сообщения, направленные с использованием иных способов, считаются доставленными в сроки, согласованные Сторонами при выборе способа взаимодействия.</w:t>
      </w:r>
      <w:r w:rsidRPr="00040844">
        <w:rPr>
          <w:rFonts w:ascii="Arial" w:hAnsi="Arial" w:cs="Arial"/>
        </w:rPr>
        <w:tab/>
      </w:r>
    </w:p>
    <w:p w14:paraId="236C21D4" w14:textId="5F072717" w:rsidR="00FA05C2" w:rsidRPr="00D83376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Взаимодействие Сторон, в том числе по предоставлению платежных документов, а также обмену иными юридически значимыми сообщениями, может осуществляться посредством систем дистанционного взаимодействия</w:t>
      </w:r>
      <w:r w:rsidR="00FF7652" w:rsidRPr="00D83376">
        <w:rPr>
          <w:rFonts w:ascii="Arial" w:hAnsi="Arial" w:cs="Arial"/>
          <w:sz w:val="24"/>
          <w:szCs w:val="24"/>
        </w:rPr>
        <w:t xml:space="preserve"> с</w:t>
      </w:r>
      <w:r w:rsidRPr="00D83376">
        <w:rPr>
          <w:rFonts w:ascii="Arial" w:hAnsi="Arial" w:cs="Arial"/>
          <w:sz w:val="24"/>
          <w:szCs w:val="24"/>
        </w:rPr>
        <w:t xml:space="preserve">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Pr="00D83376">
        <w:rPr>
          <w:rFonts w:ascii="Arial" w:hAnsi="Arial" w:cs="Arial"/>
          <w:sz w:val="24"/>
          <w:szCs w:val="24"/>
        </w:rPr>
        <w:t>.</w:t>
      </w:r>
    </w:p>
    <w:p w14:paraId="236C21D5" w14:textId="1BDB9265" w:rsidR="00FA05C2" w:rsidRPr="00D83376" w:rsidRDefault="00A06C11" w:rsidP="00B0099D">
      <w:pPr>
        <w:pStyle w:val="a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 xml:space="preserve">Информация о перечне доступных к использованию систем дистанционного взаимодействия, порядке их подключения, использования и отключения размещается на официальном сайте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Pr="00D83376">
        <w:rPr>
          <w:rFonts w:ascii="Arial" w:hAnsi="Arial" w:cs="Arial"/>
          <w:sz w:val="24"/>
          <w:szCs w:val="24"/>
        </w:rPr>
        <w:t xml:space="preserve"> </w:t>
      </w:r>
      <w:r w:rsidR="001C3BB9" w:rsidRPr="00D83376">
        <w:rPr>
          <w:rFonts w:ascii="Arial" w:hAnsi="Arial" w:cs="Arial"/>
          <w:sz w:val="24"/>
          <w:szCs w:val="24"/>
        </w:rPr>
        <w:t>и Агента ТСО</w:t>
      </w:r>
      <w:r w:rsidRPr="00D83376">
        <w:rPr>
          <w:rFonts w:ascii="Arial" w:hAnsi="Arial" w:cs="Arial"/>
          <w:sz w:val="24"/>
          <w:szCs w:val="24"/>
        </w:rPr>
        <w:t>.</w:t>
      </w:r>
    </w:p>
    <w:p w14:paraId="236C21D6" w14:textId="3E3962F5" w:rsidR="00FA05C2" w:rsidRPr="00040844" w:rsidRDefault="00A06C11" w:rsidP="00B0099D">
      <w:pPr>
        <w:pStyle w:val="a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 xml:space="preserve">Потребитель дает согласие на взаимодействие с </w:t>
      </w:r>
      <w:r w:rsidR="00B479E4" w:rsidRPr="00D83376">
        <w:rPr>
          <w:rFonts w:ascii="Arial" w:hAnsi="Arial" w:cs="Arial"/>
          <w:sz w:val="24"/>
          <w:szCs w:val="24"/>
        </w:rPr>
        <w:t>ТСО</w:t>
      </w:r>
      <w:r w:rsidR="00CE53DF" w:rsidRPr="00D83376">
        <w:rPr>
          <w:rFonts w:ascii="Arial" w:hAnsi="Arial" w:cs="Arial"/>
          <w:sz w:val="24"/>
          <w:szCs w:val="24"/>
        </w:rPr>
        <w:t xml:space="preserve"> и Агентом ТСО</w:t>
      </w:r>
      <w:r w:rsidRPr="00D83376">
        <w:rPr>
          <w:rFonts w:ascii="Arial" w:hAnsi="Arial" w:cs="Arial"/>
          <w:sz w:val="24"/>
          <w:szCs w:val="24"/>
        </w:rPr>
        <w:t xml:space="preserve">, в том числе получение информации о выставленных счетах, задолженности, изменении условий </w:t>
      </w:r>
      <w:r w:rsidR="00CE53DF" w:rsidRPr="00D83376">
        <w:rPr>
          <w:rFonts w:ascii="Arial" w:hAnsi="Arial" w:cs="Arial"/>
          <w:sz w:val="24"/>
          <w:szCs w:val="24"/>
        </w:rPr>
        <w:t>Д</w:t>
      </w:r>
      <w:r w:rsidRPr="00D83376">
        <w:rPr>
          <w:rFonts w:ascii="Arial" w:hAnsi="Arial" w:cs="Arial"/>
          <w:sz w:val="24"/>
          <w:szCs w:val="24"/>
        </w:rPr>
        <w:t xml:space="preserve">оговора, изменении перечня, условий и правил использования сервисов и услуг, проведении бонусных и иных акций, в том числе, совместных с партнёрами, иной информации посредством </w:t>
      </w:r>
      <w:proofErr w:type="spellStart"/>
      <w:r w:rsidRPr="00D83376">
        <w:rPr>
          <w:rFonts w:ascii="Arial" w:hAnsi="Arial" w:cs="Arial"/>
          <w:sz w:val="24"/>
          <w:szCs w:val="24"/>
        </w:rPr>
        <w:t>sms</w:t>
      </w:r>
      <w:proofErr w:type="spellEnd"/>
      <w:r w:rsidRPr="00D83376">
        <w:rPr>
          <w:rFonts w:ascii="Arial" w:hAnsi="Arial" w:cs="Arial"/>
          <w:sz w:val="24"/>
          <w:szCs w:val="24"/>
        </w:rPr>
        <w:t>-сообщений, телефонной связи, электронной почты, платежных документов и иными способами, предусмотренными в соответствии с настоящим пунктом.</w:t>
      </w:r>
      <w:r w:rsidRPr="00040844">
        <w:rPr>
          <w:rFonts w:ascii="Arial" w:hAnsi="Arial" w:cs="Arial"/>
          <w:sz w:val="24"/>
          <w:szCs w:val="24"/>
        </w:rPr>
        <w:t xml:space="preserve"> </w:t>
      </w:r>
    </w:p>
    <w:p w14:paraId="236C21D7" w14:textId="02F84FBC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</w:t>
      </w:r>
      <w:r w:rsidR="00FC2D08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настоящим Договором.</w:t>
      </w:r>
    </w:p>
    <w:p w14:paraId="3DCAD455" w14:textId="0E49BF39" w:rsidR="00722096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Способ и адрес доставки платежных документов на оплату коммунальных услуг и иных документов, номер телефона, и прочие реквизиты для взаимодействия между Потребителем 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могут быть согласованы Потребителем 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дополнительно, в том числе с использованием систем дистанционного взаимодействия, определенных в соответствии с п. 2.</w:t>
      </w:r>
      <w:r w:rsidR="00E123B0">
        <w:rPr>
          <w:rFonts w:ascii="Arial" w:hAnsi="Arial" w:cs="Arial"/>
          <w:sz w:val="24"/>
          <w:szCs w:val="24"/>
        </w:rPr>
        <w:t xml:space="preserve">4 </w:t>
      </w:r>
      <w:r w:rsidRPr="00040844">
        <w:rPr>
          <w:rFonts w:ascii="Arial" w:hAnsi="Arial" w:cs="Arial"/>
          <w:sz w:val="24"/>
          <w:szCs w:val="24"/>
        </w:rPr>
        <w:t>настоящего Договора.</w:t>
      </w:r>
    </w:p>
    <w:p w14:paraId="401183A8" w14:textId="6DADCEB6" w:rsidR="009D4B85" w:rsidRPr="009D4B85" w:rsidRDefault="009D4B85" w:rsidP="009D4B85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D4B85">
        <w:rPr>
          <w:rFonts w:ascii="Arial" w:hAnsi="Arial" w:cs="Arial"/>
          <w:sz w:val="24"/>
          <w:szCs w:val="24"/>
        </w:rPr>
        <w:t xml:space="preserve">При исполнении </w:t>
      </w:r>
      <w:r>
        <w:rPr>
          <w:rFonts w:ascii="Arial" w:hAnsi="Arial" w:cs="Arial"/>
          <w:sz w:val="24"/>
          <w:szCs w:val="24"/>
        </w:rPr>
        <w:t>настоящего Договора</w:t>
      </w:r>
      <w:r w:rsidRPr="009D4B85">
        <w:rPr>
          <w:rFonts w:ascii="Arial" w:hAnsi="Arial" w:cs="Arial"/>
          <w:sz w:val="24"/>
          <w:szCs w:val="24"/>
        </w:rPr>
        <w:t xml:space="preserve">, а также по вопросам, не оговоренным настоящим </w:t>
      </w:r>
      <w:r>
        <w:rPr>
          <w:rFonts w:ascii="Arial" w:hAnsi="Arial" w:cs="Arial"/>
          <w:sz w:val="24"/>
          <w:szCs w:val="24"/>
        </w:rPr>
        <w:t>Договором</w:t>
      </w:r>
      <w:r w:rsidRPr="009D4B85">
        <w:rPr>
          <w:rFonts w:ascii="Arial" w:hAnsi="Arial" w:cs="Arial"/>
          <w:sz w:val="24"/>
          <w:szCs w:val="24"/>
        </w:rPr>
        <w:t xml:space="preserve">, Стороны обязуются руководствоваться действующим законодательством и нормативными правовыми актами Российской Федерации, как в области теплоснабжения, так и оказания коммунальных услуг, принятыми на момент заключения настоящего </w:t>
      </w:r>
      <w:r>
        <w:rPr>
          <w:rFonts w:ascii="Arial" w:hAnsi="Arial" w:cs="Arial"/>
          <w:sz w:val="24"/>
          <w:szCs w:val="24"/>
        </w:rPr>
        <w:t>Договора</w:t>
      </w:r>
      <w:r w:rsidRPr="009D4B85">
        <w:rPr>
          <w:rFonts w:ascii="Arial" w:hAnsi="Arial" w:cs="Arial"/>
          <w:sz w:val="24"/>
          <w:szCs w:val="24"/>
        </w:rPr>
        <w:t xml:space="preserve"> и в период его действия, включая Федеральный закон от 27.07.2010 № 190-ФЗ «О теплоснабжении», Постановление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Постановление Правительства Российской Федерации от 16</w:t>
      </w:r>
      <w:r w:rsidR="009654B7">
        <w:rPr>
          <w:rFonts w:ascii="Arial" w:hAnsi="Arial" w:cs="Arial"/>
          <w:sz w:val="24"/>
          <w:szCs w:val="24"/>
        </w:rPr>
        <w:t>.04.</w:t>
      </w:r>
      <w:r w:rsidRPr="009D4B85">
        <w:rPr>
          <w:rFonts w:ascii="Arial" w:hAnsi="Arial" w:cs="Arial"/>
          <w:sz w:val="24"/>
          <w:szCs w:val="24"/>
        </w:rPr>
        <w:t xml:space="preserve">2013 № 344 «О внесении изменений в некоторые акты Правительства </w:t>
      </w:r>
      <w:r w:rsidR="00980ABE" w:rsidRPr="00980ABE">
        <w:rPr>
          <w:rFonts w:ascii="Arial" w:hAnsi="Arial" w:cs="Arial"/>
          <w:sz w:val="24"/>
          <w:szCs w:val="24"/>
        </w:rPr>
        <w:t>Российской Федерации</w:t>
      </w:r>
      <w:r w:rsidRPr="009D4B85">
        <w:rPr>
          <w:rFonts w:ascii="Arial" w:hAnsi="Arial" w:cs="Arial"/>
          <w:sz w:val="24"/>
          <w:szCs w:val="24"/>
        </w:rPr>
        <w:t xml:space="preserve"> по вопросам предоставления коммунальных услуг», </w:t>
      </w:r>
      <w:r w:rsidR="009B1F0B" w:rsidRPr="009B1F0B">
        <w:rPr>
          <w:rFonts w:ascii="Arial" w:hAnsi="Arial" w:cs="Arial"/>
          <w:sz w:val="24"/>
          <w:szCs w:val="24"/>
        </w:rPr>
        <w:t xml:space="preserve">Правила технической эксплуатации объектов теплоснабжения и </w:t>
      </w:r>
      <w:proofErr w:type="spellStart"/>
      <w:r w:rsidR="009B1F0B" w:rsidRPr="009B1F0B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="009B1F0B" w:rsidRPr="009B1F0B">
        <w:rPr>
          <w:rFonts w:ascii="Arial" w:hAnsi="Arial" w:cs="Arial"/>
          <w:sz w:val="24"/>
          <w:szCs w:val="24"/>
        </w:rPr>
        <w:t xml:space="preserve"> установок, утвержденными Приказом Минэнерго России от 14.05.2025 № 511</w:t>
      </w:r>
      <w:r w:rsidRPr="009D4B85">
        <w:rPr>
          <w:rFonts w:ascii="Arial" w:hAnsi="Arial" w:cs="Arial"/>
          <w:sz w:val="24"/>
          <w:szCs w:val="24"/>
        </w:rPr>
        <w:t>, Правила и нормы техническо</w:t>
      </w:r>
      <w:r w:rsidR="00DF772B">
        <w:rPr>
          <w:rFonts w:ascii="Arial" w:hAnsi="Arial" w:cs="Arial"/>
          <w:sz w:val="24"/>
          <w:szCs w:val="24"/>
        </w:rPr>
        <w:t xml:space="preserve">й эксплуатации жилищного фонда, </w:t>
      </w:r>
      <w:r w:rsidRPr="009D4B85">
        <w:rPr>
          <w:rFonts w:ascii="Arial" w:hAnsi="Arial" w:cs="Arial"/>
          <w:sz w:val="24"/>
          <w:szCs w:val="24"/>
        </w:rPr>
        <w:t>утвержден</w:t>
      </w:r>
      <w:r w:rsidR="00DF772B">
        <w:rPr>
          <w:rFonts w:ascii="Arial" w:hAnsi="Arial" w:cs="Arial"/>
          <w:sz w:val="24"/>
          <w:szCs w:val="24"/>
        </w:rPr>
        <w:t>н</w:t>
      </w:r>
      <w:r w:rsidRPr="009D4B85">
        <w:rPr>
          <w:rFonts w:ascii="Arial" w:hAnsi="Arial" w:cs="Arial"/>
          <w:sz w:val="24"/>
          <w:szCs w:val="24"/>
        </w:rPr>
        <w:t>ы</w:t>
      </w:r>
      <w:r w:rsidR="00DF772B">
        <w:rPr>
          <w:rFonts w:ascii="Arial" w:hAnsi="Arial" w:cs="Arial"/>
          <w:sz w:val="24"/>
          <w:szCs w:val="24"/>
        </w:rPr>
        <w:t>е П</w:t>
      </w:r>
      <w:r w:rsidRPr="009D4B85">
        <w:rPr>
          <w:rFonts w:ascii="Arial" w:hAnsi="Arial" w:cs="Arial"/>
          <w:sz w:val="24"/>
          <w:szCs w:val="24"/>
        </w:rPr>
        <w:t>остановлением Госстроя Р</w:t>
      </w:r>
      <w:r w:rsidR="009654B7">
        <w:rPr>
          <w:rFonts w:ascii="Arial" w:hAnsi="Arial" w:cs="Arial"/>
          <w:sz w:val="24"/>
          <w:szCs w:val="24"/>
        </w:rPr>
        <w:t>оссии</w:t>
      </w:r>
      <w:r w:rsidR="00DF772B">
        <w:rPr>
          <w:rFonts w:ascii="Arial" w:hAnsi="Arial" w:cs="Arial"/>
          <w:sz w:val="24"/>
          <w:szCs w:val="24"/>
        </w:rPr>
        <w:t xml:space="preserve"> от 27.09.2003 № 170</w:t>
      </w:r>
      <w:r w:rsidRPr="009D4B85">
        <w:rPr>
          <w:rFonts w:ascii="Arial" w:hAnsi="Arial" w:cs="Arial"/>
          <w:sz w:val="24"/>
          <w:szCs w:val="24"/>
        </w:rPr>
        <w:t>, Приказ Минэнерго Р</w:t>
      </w:r>
      <w:r w:rsidR="009654B7">
        <w:rPr>
          <w:rFonts w:ascii="Arial" w:hAnsi="Arial" w:cs="Arial"/>
          <w:sz w:val="24"/>
          <w:szCs w:val="24"/>
        </w:rPr>
        <w:t>оссии</w:t>
      </w:r>
      <w:r w:rsidRPr="009D4B85">
        <w:rPr>
          <w:rFonts w:ascii="Arial" w:hAnsi="Arial" w:cs="Arial"/>
          <w:sz w:val="24"/>
          <w:szCs w:val="24"/>
        </w:rPr>
        <w:t xml:space="preserve"> от 30.12.2008 № 325 «Об утверждении порядка </w:t>
      </w:r>
      <w:r w:rsidRPr="009D4B85">
        <w:rPr>
          <w:rFonts w:ascii="Arial" w:hAnsi="Arial" w:cs="Arial"/>
          <w:sz w:val="24"/>
          <w:szCs w:val="24"/>
        </w:rPr>
        <w:lastRenderedPageBreak/>
        <w:t xml:space="preserve">определения нормативов технологических потерь при передаче тепловой энергии, теплоносителя», Приказ </w:t>
      </w:r>
      <w:r w:rsidR="009654B7" w:rsidRPr="009654B7">
        <w:rPr>
          <w:rFonts w:ascii="Arial" w:hAnsi="Arial" w:cs="Arial"/>
          <w:spacing w:val="3"/>
          <w:sz w:val="24"/>
          <w:szCs w:val="24"/>
        </w:rPr>
        <w:t>Министерства регионального развития Российской Федерации</w:t>
      </w:r>
      <w:r w:rsidRPr="009654B7">
        <w:rPr>
          <w:rFonts w:ascii="Arial" w:hAnsi="Arial" w:cs="Arial"/>
          <w:sz w:val="24"/>
          <w:szCs w:val="24"/>
        </w:rPr>
        <w:t xml:space="preserve"> от</w:t>
      </w:r>
      <w:r w:rsidRPr="009D4B85">
        <w:rPr>
          <w:rFonts w:ascii="Arial" w:hAnsi="Arial" w:cs="Arial"/>
          <w:sz w:val="24"/>
          <w:szCs w:val="24"/>
        </w:rPr>
        <w:t xml:space="preserve"> 28.12.2009 № 610 «Об утверждении правил установления и изменения (пересмотра) тепловых нагрузок», Приказ Минстроя России от 17.03.2014 № 99/</w:t>
      </w:r>
      <w:proofErr w:type="spellStart"/>
      <w:r w:rsidRPr="009D4B85">
        <w:rPr>
          <w:rFonts w:ascii="Arial" w:hAnsi="Arial" w:cs="Arial"/>
          <w:sz w:val="24"/>
          <w:szCs w:val="24"/>
        </w:rPr>
        <w:t>пр</w:t>
      </w:r>
      <w:proofErr w:type="spellEnd"/>
      <w:r w:rsidRPr="009D4B85">
        <w:rPr>
          <w:rFonts w:ascii="Arial" w:hAnsi="Arial" w:cs="Arial"/>
          <w:sz w:val="24"/>
          <w:szCs w:val="24"/>
        </w:rPr>
        <w:t xml:space="preserve"> «Об утверждении Методики осуществления коммерческого учета тепловой энергии, теплоносителя», Правила коммерческого учета т</w:t>
      </w:r>
      <w:r w:rsidR="00DF772B">
        <w:rPr>
          <w:rFonts w:ascii="Arial" w:hAnsi="Arial" w:cs="Arial"/>
          <w:sz w:val="24"/>
          <w:szCs w:val="24"/>
        </w:rPr>
        <w:t xml:space="preserve">епловой энергии, теплоносителя, </w:t>
      </w:r>
      <w:r w:rsidRPr="009D4B85">
        <w:rPr>
          <w:rFonts w:ascii="Arial" w:hAnsi="Arial" w:cs="Arial"/>
          <w:sz w:val="24"/>
          <w:szCs w:val="24"/>
        </w:rPr>
        <w:t>утвержден</w:t>
      </w:r>
      <w:r w:rsidR="00DF772B">
        <w:rPr>
          <w:rFonts w:ascii="Arial" w:hAnsi="Arial" w:cs="Arial"/>
          <w:sz w:val="24"/>
          <w:szCs w:val="24"/>
        </w:rPr>
        <w:t>н</w:t>
      </w:r>
      <w:r w:rsidRPr="009D4B85">
        <w:rPr>
          <w:rFonts w:ascii="Arial" w:hAnsi="Arial" w:cs="Arial"/>
          <w:sz w:val="24"/>
          <w:szCs w:val="24"/>
        </w:rPr>
        <w:t>ы</w:t>
      </w:r>
      <w:r w:rsidR="00DF772B">
        <w:rPr>
          <w:rFonts w:ascii="Arial" w:hAnsi="Arial" w:cs="Arial"/>
          <w:sz w:val="24"/>
          <w:szCs w:val="24"/>
        </w:rPr>
        <w:t>е П</w:t>
      </w:r>
      <w:r w:rsidRPr="009D4B85">
        <w:rPr>
          <w:rFonts w:ascii="Arial" w:hAnsi="Arial" w:cs="Arial"/>
          <w:sz w:val="24"/>
          <w:szCs w:val="24"/>
        </w:rPr>
        <w:t>остановлением Правительства Российской</w:t>
      </w:r>
      <w:r w:rsidR="00DF772B">
        <w:rPr>
          <w:rFonts w:ascii="Arial" w:hAnsi="Arial" w:cs="Arial"/>
          <w:sz w:val="24"/>
          <w:szCs w:val="24"/>
        </w:rPr>
        <w:t xml:space="preserve"> Федерации от 18.11.2013 № 1034</w:t>
      </w:r>
      <w:r w:rsidRPr="009D4B85">
        <w:rPr>
          <w:rFonts w:ascii="Arial" w:hAnsi="Arial" w:cs="Arial"/>
          <w:sz w:val="24"/>
          <w:szCs w:val="24"/>
        </w:rPr>
        <w:t>, Федеральный закон от 03.04.2018 №</w:t>
      </w:r>
      <w:r w:rsidR="00DF772B">
        <w:rPr>
          <w:rFonts w:ascii="Arial" w:hAnsi="Arial" w:cs="Arial"/>
          <w:sz w:val="24"/>
          <w:szCs w:val="24"/>
        </w:rPr>
        <w:t xml:space="preserve"> 59-ФЗ «О внесении изменений в Ж</w:t>
      </w:r>
      <w:r w:rsidRPr="009D4B85">
        <w:rPr>
          <w:rFonts w:ascii="Arial" w:hAnsi="Arial" w:cs="Arial"/>
          <w:sz w:val="24"/>
          <w:szCs w:val="24"/>
        </w:rPr>
        <w:t xml:space="preserve">илищный кодекс Российской Федерации»,   </w:t>
      </w:r>
      <w:r w:rsidR="009B1F0B" w:rsidRPr="009B1F0B">
        <w:rPr>
          <w:rFonts w:ascii="Arial" w:hAnsi="Arial" w:cs="Arial"/>
          <w:sz w:val="24"/>
          <w:szCs w:val="24"/>
        </w:rPr>
        <w:t>Приказ</w:t>
      </w:r>
      <w:bookmarkStart w:id="3" w:name="_GoBack"/>
      <w:bookmarkEnd w:id="3"/>
      <w:r w:rsidR="009B1F0B" w:rsidRPr="009B1F0B">
        <w:rPr>
          <w:rFonts w:ascii="Arial" w:hAnsi="Arial" w:cs="Arial"/>
          <w:sz w:val="24"/>
          <w:szCs w:val="24"/>
        </w:rPr>
        <w:t xml:space="preserve">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Arial" w:hAnsi="Arial" w:cs="Arial"/>
          <w:sz w:val="24"/>
          <w:szCs w:val="24"/>
        </w:rPr>
        <w:t>.</w:t>
      </w:r>
    </w:p>
    <w:p w14:paraId="31AB7650" w14:textId="7DA65998" w:rsidR="00722096" w:rsidRDefault="007D2FA6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proofErr w:type="spellStart"/>
      <w:r w:rsidRPr="00040844">
        <w:rPr>
          <w:rFonts w:ascii="Arial" w:hAnsi="Arial" w:cs="Arial"/>
          <w:sz w:val="24"/>
          <w:szCs w:val="24"/>
        </w:rPr>
        <w:t>теплопотребляющей</w:t>
      </w:r>
      <w:proofErr w:type="spellEnd"/>
      <w:r w:rsidRPr="00040844">
        <w:rPr>
          <w:rFonts w:ascii="Arial" w:hAnsi="Arial" w:cs="Arial"/>
          <w:sz w:val="24"/>
          <w:szCs w:val="24"/>
        </w:rPr>
        <w:t xml:space="preserve"> установки </w:t>
      </w:r>
      <w:r w:rsidR="00FC74CA">
        <w:rPr>
          <w:rFonts w:ascii="Arial" w:hAnsi="Arial" w:cs="Arial"/>
          <w:sz w:val="24"/>
          <w:szCs w:val="24"/>
        </w:rPr>
        <w:t>или тепловой сети Потребителя</w:t>
      </w:r>
      <w:r w:rsidRPr="00040844">
        <w:rPr>
          <w:rFonts w:ascii="Arial" w:hAnsi="Arial" w:cs="Arial"/>
          <w:sz w:val="24"/>
          <w:szCs w:val="24"/>
        </w:rPr>
        <w:t xml:space="preserve"> и тепловой сети ТСО</w:t>
      </w:r>
      <w:r w:rsidR="0020540A" w:rsidRPr="0020540A">
        <w:rPr>
          <w:rFonts w:ascii="Arial" w:hAnsi="Arial" w:cs="Arial"/>
          <w:sz w:val="24"/>
          <w:szCs w:val="24"/>
        </w:rPr>
        <w:t xml:space="preserve"> </w:t>
      </w:r>
      <w:r w:rsidR="0020540A" w:rsidRPr="00A42D7B">
        <w:rPr>
          <w:rFonts w:ascii="Arial" w:hAnsi="Arial" w:cs="Arial"/>
          <w:sz w:val="24"/>
          <w:szCs w:val="24"/>
        </w:rPr>
        <w:t xml:space="preserve">или тепловой сети иной </w:t>
      </w:r>
      <w:proofErr w:type="spellStart"/>
      <w:r w:rsidR="0020540A" w:rsidRPr="00A42D7B">
        <w:rPr>
          <w:rFonts w:ascii="Arial" w:hAnsi="Arial" w:cs="Arial"/>
          <w:sz w:val="24"/>
          <w:szCs w:val="24"/>
        </w:rPr>
        <w:t>Теплосетевой</w:t>
      </w:r>
      <w:proofErr w:type="spellEnd"/>
      <w:r w:rsidR="0020540A" w:rsidRPr="00A42D7B">
        <w:rPr>
          <w:rFonts w:ascii="Arial" w:hAnsi="Arial" w:cs="Arial"/>
          <w:sz w:val="24"/>
          <w:szCs w:val="24"/>
        </w:rPr>
        <w:t xml:space="preserve"> организации</w:t>
      </w:r>
      <w:r w:rsidR="00FC74CA">
        <w:rPr>
          <w:rFonts w:ascii="Arial" w:hAnsi="Arial" w:cs="Arial"/>
          <w:sz w:val="24"/>
          <w:szCs w:val="24"/>
        </w:rPr>
        <w:t>, либо в точке подключения к бесхозяйной тепловой сети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9E866D0" w14:textId="4C96ACF7" w:rsidR="00F50CB0" w:rsidRPr="008B751A" w:rsidRDefault="00A06C11" w:rsidP="00DF772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Обязанности и права Сторон</w:t>
      </w:r>
    </w:p>
    <w:p w14:paraId="236C21DA" w14:textId="1FE768DC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Стороны обязаны исполнять обязательства, предусмотренные настоящим Договором, надлежащим образом в соответствии с требованиями, установленными Договором и законодательством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1DB" w14:textId="2FAE3FEE" w:rsidR="00FA05C2" w:rsidRPr="00040844" w:rsidRDefault="0023227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>обязана:</w:t>
      </w:r>
    </w:p>
    <w:p w14:paraId="236C21DC" w14:textId="419BBE8D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настоящего Договора;</w:t>
      </w:r>
    </w:p>
    <w:p w14:paraId="236C21DD" w14:textId="20F7EEC9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производить в установленном порядке расчет размера платы за коммунальную услугу и при наличии предусмотренных законом оснований</w:t>
      </w:r>
      <w:r w:rsidR="0020540A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производить перерасчет размера платы за коммунальную услугу, в том числе в связи с предоставлением на границе раздела внутридомовых инженерных систем и централизованных сетей инженерно-технического обеспечения, которой является внешняя граница стены </w:t>
      </w:r>
      <w:r w:rsidR="008A6B5A">
        <w:rPr>
          <w:rFonts w:ascii="Arial" w:hAnsi="Arial" w:cs="Arial"/>
          <w:sz w:val="24"/>
          <w:szCs w:val="24"/>
        </w:rPr>
        <w:t>жилого</w:t>
      </w:r>
      <w:r w:rsidRPr="00040844">
        <w:rPr>
          <w:rFonts w:ascii="Arial" w:hAnsi="Arial" w:cs="Arial"/>
          <w:sz w:val="24"/>
          <w:szCs w:val="24"/>
        </w:rPr>
        <w:t xml:space="preserve"> дома (при наличии транзитного трубопровода – БКВ на врезке в трубопровод),  ресурса ненадлежащего качества и (или) с перерывами, превышающими установленную продолжительность, в соответствии с требованиями действующего законодательства </w:t>
      </w:r>
      <w:r w:rsidR="0020540A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DE" w14:textId="184B5458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принимать показания индивидуальных</w:t>
      </w:r>
      <w:r w:rsidR="00B91FAF">
        <w:rPr>
          <w:rFonts w:ascii="Arial" w:hAnsi="Arial" w:cs="Arial"/>
          <w:sz w:val="24"/>
          <w:szCs w:val="24"/>
        </w:rPr>
        <w:t xml:space="preserve"> </w:t>
      </w:r>
      <w:r w:rsidRPr="00040844">
        <w:rPr>
          <w:rFonts w:ascii="Arial" w:hAnsi="Arial" w:cs="Arial"/>
          <w:sz w:val="24"/>
          <w:szCs w:val="24"/>
        </w:rPr>
        <w:t>приборов учета (далее – приборов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</w:t>
      </w:r>
      <w:r w:rsidR="0020540A">
        <w:rPr>
          <w:rFonts w:ascii="Arial" w:hAnsi="Arial" w:cs="Arial"/>
          <w:sz w:val="24"/>
          <w:szCs w:val="24"/>
        </w:rPr>
        <w:t>5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месяца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сведений об их показаниях;</w:t>
      </w:r>
    </w:p>
    <w:p w14:paraId="236C21DF" w14:textId="2B4792C2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принимать </w:t>
      </w:r>
      <w:r w:rsidR="008A6B5A">
        <w:rPr>
          <w:rFonts w:ascii="Arial" w:hAnsi="Arial" w:cs="Arial"/>
          <w:sz w:val="24"/>
          <w:szCs w:val="24"/>
        </w:rPr>
        <w:t>сообщения Потребителя о факте</w:t>
      </w:r>
      <w:r w:rsidRPr="00040844">
        <w:rPr>
          <w:rFonts w:ascii="Arial" w:hAnsi="Arial" w:cs="Arial"/>
          <w:sz w:val="24"/>
          <w:szCs w:val="24"/>
        </w:rPr>
        <w:t xml:space="preserve"> предоставления коммунальной услуги ненадлежащего качества и (или) с перерывами, превышающими установленную продолжительность,</w:t>
      </w:r>
      <w:r w:rsidR="00EA0653">
        <w:rPr>
          <w:rFonts w:ascii="Arial" w:hAnsi="Arial" w:cs="Arial"/>
          <w:sz w:val="24"/>
          <w:szCs w:val="24"/>
        </w:rPr>
        <w:t xml:space="preserve"> </w:t>
      </w:r>
      <w:r w:rsidRPr="00040844">
        <w:rPr>
          <w:rFonts w:ascii="Arial" w:hAnsi="Arial" w:cs="Arial"/>
          <w:sz w:val="24"/>
          <w:szCs w:val="24"/>
        </w:rPr>
        <w:t>в порядке</w:t>
      </w:r>
      <w:r w:rsidR="00134693">
        <w:rPr>
          <w:rFonts w:ascii="Arial" w:hAnsi="Arial" w:cs="Arial"/>
          <w:sz w:val="24"/>
          <w:szCs w:val="24"/>
        </w:rPr>
        <w:t xml:space="preserve"> и сроки</w:t>
      </w:r>
      <w:r w:rsidRPr="00040844">
        <w:rPr>
          <w:rFonts w:ascii="Arial" w:hAnsi="Arial" w:cs="Arial"/>
          <w:sz w:val="24"/>
          <w:szCs w:val="24"/>
        </w:rPr>
        <w:t xml:space="preserve">, </w:t>
      </w:r>
      <w:r w:rsidR="00134693">
        <w:rPr>
          <w:rFonts w:ascii="Arial" w:hAnsi="Arial" w:cs="Arial"/>
          <w:sz w:val="24"/>
          <w:szCs w:val="24"/>
        </w:rPr>
        <w:t xml:space="preserve">которые </w:t>
      </w:r>
      <w:r w:rsidRPr="00040844">
        <w:rPr>
          <w:rFonts w:ascii="Arial" w:hAnsi="Arial" w:cs="Arial"/>
          <w:sz w:val="24"/>
          <w:szCs w:val="24"/>
        </w:rPr>
        <w:t>установлен</w:t>
      </w:r>
      <w:r w:rsidR="00134693">
        <w:rPr>
          <w:rFonts w:ascii="Arial" w:hAnsi="Arial" w:cs="Arial"/>
          <w:sz w:val="24"/>
          <w:szCs w:val="24"/>
        </w:rPr>
        <w:t xml:space="preserve">ы </w:t>
      </w:r>
      <w:r w:rsidRPr="00040844">
        <w:rPr>
          <w:rFonts w:ascii="Arial" w:hAnsi="Arial" w:cs="Arial"/>
          <w:sz w:val="24"/>
          <w:szCs w:val="24"/>
        </w:rPr>
        <w:t xml:space="preserve">законодательством </w:t>
      </w:r>
      <w:r w:rsidR="00134693">
        <w:rPr>
          <w:rFonts w:ascii="Arial" w:hAnsi="Arial" w:cs="Arial"/>
          <w:sz w:val="24"/>
          <w:szCs w:val="24"/>
        </w:rPr>
        <w:t>Российской Федерации</w:t>
      </w:r>
      <w:r w:rsidR="00EA0653">
        <w:rPr>
          <w:rFonts w:ascii="Arial" w:hAnsi="Arial" w:cs="Arial"/>
          <w:sz w:val="24"/>
          <w:szCs w:val="24"/>
        </w:rPr>
        <w:t>, организовывать и проводить проверку такого факта с составлением соответствующего акта, а при наличии вреда, причиненного нарушением качества коммунальных услуг, - также акта</w:t>
      </w:r>
      <w:r w:rsidR="00B91FAF">
        <w:rPr>
          <w:rFonts w:ascii="Arial" w:hAnsi="Arial" w:cs="Arial"/>
          <w:sz w:val="24"/>
          <w:szCs w:val="24"/>
        </w:rPr>
        <w:t>, фиксирующего вред, причиненный жизни, здоровью или имуществу Потребителя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0" w14:textId="402DC58D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обеспечить доставку платежных документов на оплату коммунальных услуг способом, определенным в п.</w:t>
      </w:r>
      <w:r w:rsidR="00DF772B">
        <w:rPr>
          <w:rFonts w:ascii="Arial" w:hAnsi="Arial" w:cs="Arial"/>
          <w:sz w:val="24"/>
          <w:szCs w:val="24"/>
        </w:rPr>
        <w:t xml:space="preserve"> </w:t>
      </w:r>
      <w:r w:rsidR="00134693">
        <w:rPr>
          <w:rFonts w:ascii="Arial" w:hAnsi="Arial" w:cs="Arial"/>
          <w:sz w:val="24"/>
          <w:szCs w:val="24"/>
        </w:rPr>
        <w:t>2.2</w:t>
      </w:r>
      <w:r w:rsidRPr="00040844">
        <w:rPr>
          <w:rFonts w:ascii="Arial" w:hAnsi="Arial" w:cs="Arial"/>
          <w:sz w:val="24"/>
          <w:szCs w:val="24"/>
        </w:rPr>
        <w:t xml:space="preserve"> настоящего Договора. </w:t>
      </w:r>
    </w:p>
    <w:p w14:paraId="236C21E1" w14:textId="338D03F5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нести иные обязанности, предусмотренные</w:t>
      </w:r>
      <w:r w:rsidR="00134693">
        <w:rPr>
          <w:rFonts w:ascii="Arial" w:hAnsi="Arial" w:cs="Arial"/>
          <w:sz w:val="24"/>
          <w:szCs w:val="24"/>
        </w:rPr>
        <w:t xml:space="preserve"> законодательством </w:t>
      </w:r>
      <w:r w:rsidR="009875D5">
        <w:rPr>
          <w:rFonts w:ascii="Arial" w:hAnsi="Arial" w:cs="Arial"/>
          <w:sz w:val="24"/>
          <w:szCs w:val="24"/>
        </w:rPr>
        <w:t>Российской</w:t>
      </w:r>
      <w:r w:rsidR="00134693">
        <w:rPr>
          <w:rFonts w:ascii="Arial" w:hAnsi="Arial" w:cs="Arial"/>
          <w:sz w:val="24"/>
          <w:szCs w:val="24"/>
        </w:rPr>
        <w:t xml:space="preserve"> </w:t>
      </w:r>
      <w:r w:rsidR="009875D5">
        <w:rPr>
          <w:rFonts w:ascii="Arial" w:hAnsi="Arial" w:cs="Arial"/>
          <w:sz w:val="24"/>
          <w:szCs w:val="24"/>
        </w:rPr>
        <w:t>Ф</w:t>
      </w:r>
      <w:r w:rsidR="00134693">
        <w:rPr>
          <w:rFonts w:ascii="Arial" w:hAnsi="Arial" w:cs="Arial"/>
          <w:sz w:val="24"/>
          <w:szCs w:val="24"/>
        </w:rPr>
        <w:t>едерации</w:t>
      </w:r>
      <w:r w:rsidRPr="00040844">
        <w:rPr>
          <w:rFonts w:ascii="Arial" w:hAnsi="Arial" w:cs="Arial"/>
          <w:sz w:val="24"/>
          <w:szCs w:val="24"/>
        </w:rPr>
        <w:t>.</w:t>
      </w:r>
      <w:r w:rsidR="00134693">
        <w:rPr>
          <w:rFonts w:ascii="Arial" w:hAnsi="Arial" w:cs="Arial"/>
          <w:sz w:val="24"/>
          <w:szCs w:val="24"/>
        </w:rPr>
        <w:t xml:space="preserve"> </w:t>
      </w:r>
    </w:p>
    <w:p w14:paraId="236C21E2" w14:textId="5801642B" w:rsidR="00FA05C2" w:rsidRPr="00040844" w:rsidRDefault="0023227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>вправе:</w:t>
      </w:r>
    </w:p>
    <w:p w14:paraId="236C21E3" w14:textId="1CEF6367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в порядке, установленном законодательством </w:t>
      </w:r>
      <w:r w:rsidR="0013469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, проверку достоверности передаваемых сведений о показаниях приборов учета, а также осуществлять проверку состояния указанных приборов учета;</w:t>
      </w:r>
    </w:p>
    <w:p w14:paraId="236C21E4" w14:textId="4584454D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осуществлять приостановление или ограничение предоставления коммунальной услуги по основаниям и в порядке, установленны</w:t>
      </w:r>
      <w:r w:rsidR="00134693">
        <w:rPr>
          <w:rFonts w:ascii="Arial" w:hAnsi="Arial" w:cs="Arial"/>
          <w:sz w:val="24"/>
          <w:szCs w:val="24"/>
        </w:rPr>
        <w:t>х</w:t>
      </w:r>
      <w:r w:rsidRPr="00040844">
        <w:rPr>
          <w:rFonts w:ascii="Arial" w:hAnsi="Arial" w:cs="Arial"/>
          <w:sz w:val="24"/>
          <w:szCs w:val="24"/>
        </w:rPr>
        <w:t xml:space="preserve"> действующим законодательством </w:t>
      </w:r>
      <w:r w:rsidR="00134693">
        <w:rPr>
          <w:rFonts w:ascii="Arial" w:hAnsi="Arial" w:cs="Arial"/>
          <w:sz w:val="24"/>
          <w:szCs w:val="24"/>
        </w:rPr>
        <w:t xml:space="preserve">Российской </w:t>
      </w:r>
      <w:r w:rsidR="009875D5">
        <w:rPr>
          <w:rFonts w:ascii="Arial" w:hAnsi="Arial" w:cs="Arial"/>
          <w:sz w:val="24"/>
          <w:szCs w:val="24"/>
        </w:rPr>
        <w:t>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6" w14:textId="56974BB4" w:rsidR="00FA05C2" w:rsidRPr="00040844" w:rsidRDefault="005629F3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устанавливать</w:t>
      </w:r>
      <w:r w:rsidR="009838D9" w:rsidRPr="00040844">
        <w:rPr>
          <w:rFonts w:ascii="Arial" w:hAnsi="Arial" w:cs="Arial"/>
          <w:sz w:val="24"/>
          <w:szCs w:val="24"/>
        </w:rPr>
        <w:t xml:space="preserve"> </w:t>
      </w:r>
      <w:r w:rsidR="00A06C11" w:rsidRPr="00040844">
        <w:rPr>
          <w:rFonts w:ascii="Arial" w:hAnsi="Arial" w:cs="Arial"/>
          <w:sz w:val="24"/>
          <w:szCs w:val="24"/>
        </w:rPr>
        <w:t xml:space="preserve">количество граждан, проживающих (в том числе временно) в </w:t>
      </w:r>
      <w:r>
        <w:rPr>
          <w:rFonts w:ascii="Arial" w:hAnsi="Arial" w:cs="Arial"/>
          <w:sz w:val="24"/>
          <w:szCs w:val="24"/>
        </w:rPr>
        <w:t>жилом помещении</w:t>
      </w:r>
      <w:r w:rsidR="00A06C11" w:rsidRPr="00040844">
        <w:rPr>
          <w:rFonts w:ascii="Arial" w:hAnsi="Arial" w:cs="Arial"/>
          <w:sz w:val="24"/>
          <w:szCs w:val="24"/>
        </w:rPr>
        <w:t xml:space="preserve"> </w:t>
      </w:r>
      <w:r w:rsidR="00CE53DF" w:rsidRPr="00040844">
        <w:rPr>
          <w:rFonts w:ascii="Arial" w:hAnsi="Arial" w:cs="Arial"/>
          <w:sz w:val="24"/>
          <w:szCs w:val="24"/>
        </w:rPr>
        <w:t>П</w:t>
      </w:r>
      <w:r w:rsidR="00A06C11" w:rsidRPr="00040844">
        <w:rPr>
          <w:rFonts w:ascii="Arial" w:hAnsi="Arial" w:cs="Arial"/>
          <w:sz w:val="24"/>
          <w:szCs w:val="24"/>
        </w:rPr>
        <w:t>отребител</w:t>
      </w:r>
      <w:r>
        <w:rPr>
          <w:rFonts w:ascii="Arial" w:hAnsi="Arial" w:cs="Arial"/>
          <w:sz w:val="24"/>
          <w:szCs w:val="24"/>
        </w:rPr>
        <w:t>я</w:t>
      </w:r>
      <w:r w:rsidR="00EE02C3">
        <w:rPr>
          <w:rFonts w:ascii="Arial" w:hAnsi="Arial" w:cs="Arial"/>
          <w:sz w:val="24"/>
          <w:szCs w:val="24"/>
        </w:rPr>
        <w:t xml:space="preserve"> </w:t>
      </w:r>
      <w:r w:rsidR="00A06C11" w:rsidRPr="00040844">
        <w:rPr>
          <w:rFonts w:ascii="Arial" w:hAnsi="Arial" w:cs="Arial"/>
          <w:sz w:val="24"/>
          <w:szCs w:val="24"/>
        </w:rPr>
        <w:t>в случае</w:t>
      </w:r>
      <w:r w:rsidR="00EE02C3">
        <w:rPr>
          <w:rFonts w:ascii="Arial" w:hAnsi="Arial" w:cs="Arial"/>
          <w:sz w:val="24"/>
          <w:szCs w:val="24"/>
        </w:rPr>
        <w:t>,</w:t>
      </w:r>
      <w:r w:rsidR="00A06C11" w:rsidRPr="00040844">
        <w:rPr>
          <w:rFonts w:ascii="Arial" w:hAnsi="Arial" w:cs="Arial"/>
          <w:sz w:val="24"/>
          <w:szCs w:val="24"/>
        </w:rPr>
        <w:t xml:space="preserve"> если жилое помещение не оборудовано приборами учета горячей воды и составлять акт об установлении количества таких граждан</w:t>
      </w:r>
      <w:r>
        <w:rPr>
          <w:rFonts w:ascii="Arial" w:hAnsi="Arial" w:cs="Arial"/>
          <w:sz w:val="24"/>
          <w:szCs w:val="24"/>
        </w:rPr>
        <w:t xml:space="preserve">, в порядке, предусмотренном </w:t>
      </w:r>
      <w:r w:rsidRPr="00040844">
        <w:rPr>
          <w:rFonts w:ascii="Arial" w:hAnsi="Arial" w:cs="Arial"/>
          <w:sz w:val="24"/>
          <w:szCs w:val="24"/>
        </w:rPr>
        <w:t xml:space="preserve">действующим законодательством </w:t>
      </w:r>
      <w:r>
        <w:rPr>
          <w:rFonts w:ascii="Arial" w:hAnsi="Arial" w:cs="Arial"/>
          <w:sz w:val="24"/>
          <w:szCs w:val="24"/>
        </w:rPr>
        <w:t>Российской Федерации</w:t>
      </w:r>
      <w:r w:rsidR="00A06C11" w:rsidRPr="00040844">
        <w:rPr>
          <w:rFonts w:ascii="Arial" w:hAnsi="Arial" w:cs="Arial"/>
          <w:sz w:val="24"/>
          <w:szCs w:val="24"/>
        </w:rPr>
        <w:t>;</w:t>
      </w:r>
    </w:p>
    <w:p w14:paraId="1997988F" w14:textId="1443822F" w:rsidR="009838D9" w:rsidRPr="00040844" w:rsidRDefault="001F544C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у</w:t>
      </w:r>
      <w:r w:rsidR="009838D9" w:rsidRPr="00040844">
        <w:rPr>
          <w:rFonts w:ascii="Arial" w:hAnsi="Arial" w:cs="Arial"/>
          <w:sz w:val="24"/>
          <w:szCs w:val="24"/>
        </w:rPr>
        <w:t>станавливать и (или) проверять иную информацию, пре</w:t>
      </w:r>
      <w:r w:rsidRPr="00040844">
        <w:rPr>
          <w:rFonts w:ascii="Arial" w:hAnsi="Arial" w:cs="Arial"/>
          <w:sz w:val="24"/>
          <w:szCs w:val="24"/>
        </w:rPr>
        <w:t>д</w:t>
      </w:r>
      <w:r w:rsidR="009838D9" w:rsidRPr="00040844">
        <w:rPr>
          <w:rFonts w:ascii="Arial" w:hAnsi="Arial" w:cs="Arial"/>
          <w:sz w:val="24"/>
          <w:szCs w:val="24"/>
        </w:rPr>
        <w:t>оставленную П</w:t>
      </w:r>
      <w:r w:rsidRPr="00040844">
        <w:rPr>
          <w:rFonts w:ascii="Arial" w:hAnsi="Arial" w:cs="Arial"/>
          <w:sz w:val="24"/>
          <w:szCs w:val="24"/>
        </w:rPr>
        <w:t>о</w:t>
      </w:r>
      <w:r w:rsidR="009838D9" w:rsidRPr="00040844">
        <w:rPr>
          <w:rFonts w:ascii="Arial" w:hAnsi="Arial" w:cs="Arial"/>
          <w:sz w:val="24"/>
          <w:szCs w:val="24"/>
        </w:rPr>
        <w:t>требителем</w:t>
      </w:r>
      <w:r w:rsidRPr="00040844">
        <w:rPr>
          <w:rFonts w:ascii="Arial" w:hAnsi="Arial" w:cs="Arial"/>
          <w:sz w:val="24"/>
          <w:szCs w:val="24"/>
        </w:rPr>
        <w:t xml:space="preserve"> по форме Приложения № 1 к настоящему </w:t>
      </w:r>
      <w:r w:rsidR="00CE53DF" w:rsidRPr="00040844">
        <w:rPr>
          <w:rFonts w:ascii="Arial" w:hAnsi="Arial" w:cs="Arial"/>
          <w:sz w:val="24"/>
          <w:szCs w:val="24"/>
        </w:rPr>
        <w:t>Д</w:t>
      </w:r>
      <w:r w:rsidRPr="00040844">
        <w:rPr>
          <w:rFonts w:ascii="Arial" w:hAnsi="Arial" w:cs="Arial"/>
          <w:sz w:val="24"/>
          <w:szCs w:val="24"/>
        </w:rPr>
        <w:t>оговору;</w:t>
      </w:r>
    </w:p>
    <w:p w14:paraId="236C21E7" w14:textId="6E99BAB4" w:rsidR="00FA05C2" w:rsidRPr="00D83376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привлекать третьих лиц для выполнения отдельных функций по </w:t>
      </w:r>
      <w:r w:rsidR="009875D5" w:rsidRPr="00D83376">
        <w:rPr>
          <w:rFonts w:ascii="Arial" w:hAnsi="Arial" w:cs="Arial"/>
          <w:sz w:val="24"/>
          <w:szCs w:val="24"/>
        </w:rPr>
        <w:t>настоящему</w:t>
      </w:r>
      <w:r w:rsidRPr="00D83376">
        <w:rPr>
          <w:rFonts w:ascii="Arial" w:hAnsi="Arial" w:cs="Arial"/>
          <w:sz w:val="24"/>
          <w:szCs w:val="24"/>
        </w:rPr>
        <w:t xml:space="preserve"> Договору;</w:t>
      </w:r>
    </w:p>
    <w:p w14:paraId="387C6B6E" w14:textId="3C2FBE4F" w:rsidR="00695B72" w:rsidRPr="00D83376" w:rsidRDefault="000B3ABF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устанавливать</w:t>
      </w:r>
      <w:r w:rsidR="00695B72" w:rsidRPr="00D83376">
        <w:rPr>
          <w:rFonts w:ascii="Arial" w:hAnsi="Arial" w:cs="Arial"/>
          <w:sz w:val="24"/>
          <w:szCs w:val="24"/>
        </w:rPr>
        <w:t xml:space="preserve"> на приборах учета Потребителя оборудование дистанционного снятия показаний</w:t>
      </w:r>
      <w:r w:rsidR="00B32044" w:rsidRPr="00D83376">
        <w:rPr>
          <w:rFonts w:ascii="Arial" w:hAnsi="Arial" w:cs="Arial"/>
          <w:sz w:val="24"/>
          <w:szCs w:val="24"/>
        </w:rPr>
        <w:t xml:space="preserve"> в порядке и на условиях, предусмотренных законодательством </w:t>
      </w:r>
      <w:r w:rsidR="00D83376" w:rsidRPr="00D83376">
        <w:rPr>
          <w:rFonts w:ascii="Arial" w:hAnsi="Arial" w:cs="Arial"/>
          <w:sz w:val="24"/>
          <w:szCs w:val="24"/>
        </w:rPr>
        <w:t>Российской Федераци</w:t>
      </w:r>
      <w:r w:rsidR="00E67E5C">
        <w:rPr>
          <w:rFonts w:ascii="Arial" w:hAnsi="Arial" w:cs="Arial"/>
          <w:sz w:val="24"/>
          <w:szCs w:val="24"/>
        </w:rPr>
        <w:t>и;</w:t>
      </w:r>
    </w:p>
    <w:p w14:paraId="084E94A0" w14:textId="5E830EBF" w:rsidR="00D14BA7" w:rsidRDefault="00644CF7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п</w:t>
      </w:r>
      <w:r w:rsidR="00D14BA7" w:rsidRPr="00D83376">
        <w:rPr>
          <w:rFonts w:ascii="Arial" w:hAnsi="Arial" w:cs="Arial"/>
          <w:sz w:val="24"/>
          <w:szCs w:val="24"/>
        </w:rPr>
        <w:t xml:space="preserve">ри наличии у </w:t>
      </w:r>
      <w:r w:rsidR="00CE53DF" w:rsidRPr="00D83376">
        <w:rPr>
          <w:rFonts w:ascii="Arial" w:hAnsi="Arial" w:cs="Arial"/>
          <w:sz w:val="24"/>
          <w:szCs w:val="24"/>
        </w:rPr>
        <w:t>П</w:t>
      </w:r>
      <w:r w:rsidR="00D14BA7" w:rsidRPr="00D83376">
        <w:rPr>
          <w:rFonts w:ascii="Arial" w:hAnsi="Arial" w:cs="Arial"/>
          <w:sz w:val="24"/>
          <w:szCs w:val="24"/>
        </w:rPr>
        <w:t>отребителя собственного оборудования для дистанционного снятия показаний получить доступ к такому оборудованию и данным</w:t>
      </w:r>
      <w:r w:rsidR="00B32044" w:rsidRPr="00D83376">
        <w:rPr>
          <w:rFonts w:ascii="Arial" w:hAnsi="Arial" w:cs="Arial"/>
          <w:sz w:val="24"/>
          <w:szCs w:val="24"/>
        </w:rPr>
        <w:t xml:space="preserve"> в порядке и на условиях, предусмотренных законодательством </w:t>
      </w:r>
      <w:r w:rsidR="00D83376" w:rsidRPr="00D83376">
        <w:rPr>
          <w:rFonts w:ascii="Arial" w:hAnsi="Arial" w:cs="Arial"/>
          <w:sz w:val="24"/>
          <w:szCs w:val="24"/>
        </w:rPr>
        <w:t>Российской Федерации</w:t>
      </w:r>
      <w:r w:rsidR="00E67E5C">
        <w:rPr>
          <w:rFonts w:ascii="Arial" w:hAnsi="Arial" w:cs="Arial"/>
          <w:sz w:val="24"/>
          <w:szCs w:val="24"/>
        </w:rPr>
        <w:t>;</w:t>
      </w:r>
    </w:p>
    <w:p w14:paraId="246B322F" w14:textId="09B191BD" w:rsidR="00E67E5C" w:rsidRPr="004B3D67" w:rsidRDefault="00E67E5C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присутствовать при промывках, испытаниях на прочность и плотность трубопроводов и оборудования тепловых пунктов, подключенных к тепловым сетям ТСО, а также систем теплопотребления, подключенных по зависимой схеме;</w:t>
      </w:r>
    </w:p>
    <w:p w14:paraId="236C21E8" w14:textId="1C6D00E5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осуществлять иные права, предусмотренные законодательств</w:t>
      </w:r>
      <w:r w:rsidRPr="00040844">
        <w:rPr>
          <w:rFonts w:ascii="Arial" w:hAnsi="Arial" w:cs="Arial"/>
          <w:sz w:val="24"/>
          <w:szCs w:val="24"/>
        </w:rPr>
        <w:t>ом Р</w:t>
      </w:r>
      <w:r w:rsidR="00644CF7">
        <w:rPr>
          <w:rFonts w:ascii="Arial" w:hAnsi="Arial" w:cs="Arial"/>
          <w:sz w:val="24"/>
          <w:szCs w:val="24"/>
        </w:rPr>
        <w:t xml:space="preserve">оссийской </w:t>
      </w:r>
      <w:r w:rsidRPr="00040844">
        <w:rPr>
          <w:rFonts w:ascii="Arial" w:hAnsi="Arial" w:cs="Arial"/>
          <w:sz w:val="24"/>
          <w:szCs w:val="24"/>
        </w:rPr>
        <w:t>Ф</w:t>
      </w:r>
      <w:r w:rsidR="00644CF7">
        <w:rPr>
          <w:rFonts w:ascii="Arial" w:hAnsi="Arial" w:cs="Arial"/>
          <w:sz w:val="24"/>
          <w:szCs w:val="24"/>
        </w:rPr>
        <w:t>едерации</w:t>
      </w:r>
      <w:r w:rsidRPr="00040844">
        <w:rPr>
          <w:rFonts w:ascii="Arial" w:hAnsi="Arial" w:cs="Arial"/>
          <w:sz w:val="24"/>
          <w:szCs w:val="24"/>
        </w:rPr>
        <w:t xml:space="preserve"> и настоящим Договором.</w:t>
      </w:r>
    </w:p>
    <w:p w14:paraId="236C21E9" w14:textId="77777777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обязан:</w:t>
      </w:r>
    </w:p>
    <w:p w14:paraId="68A4600D" w14:textId="2D57CB3D" w:rsidR="008E5362" w:rsidRPr="00040844" w:rsidRDefault="008E5362" w:rsidP="008E5362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>предоставить информацию по форме Приложения № 1 к настоящему Договору с приложением копий подтверждающих</w:t>
      </w:r>
      <w:r w:rsidRPr="00040844">
        <w:rPr>
          <w:rFonts w:ascii="Arial" w:hAnsi="Arial" w:cs="Arial"/>
          <w:sz w:val="24"/>
          <w:szCs w:val="24"/>
        </w:rPr>
        <w:t xml:space="preserve"> документов;</w:t>
      </w:r>
    </w:p>
    <w:p w14:paraId="236C21EA" w14:textId="12CD2F22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своевременно и в полном объеме вносить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плату за коммунальные услуги в порядке и в сроки, установленные законодательством </w:t>
      </w:r>
      <w:r w:rsidR="00644CF7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EB" w14:textId="04F181B6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 обнаружении неисправностей, пожара и аварий во внутридомовом оборудовании</w:t>
      </w:r>
      <w:r w:rsidR="00131079">
        <w:rPr>
          <w:rFonts w:ascii="Arial" w:hAnsi="Arial" w:cs="Arial"/>
          <w:sz w:val="24"/>
          <w:szCs w:val="24"/>
        </w:rPr>
        <w:t xml:space="preserve"> </w:t>
      </w:r>
      <w:r w:rsidRPr="00040844">
        <w:rPr>
          <w:rFonts w:ascii="Arial" w:hAnsi="Arial" w:cs="Arial"/>
          <w:sz w:val="24"/>
          <w:szCs w:val="24"/>
        </w:rPr>
        <w:t xml:space="preserve">немедленно сообщать о них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, а при наличии возможности - принимать все меры по устранению таких неисправностей, пожара и аварий; </w:t>
      </w:r>
    </w:p>
    <w:p w14:paraId="1D2EB5D8" w14:textId="001B25C6" w:rsidR="004643D8" w:rsidRPr="00040844" w:rsidRDefault="004643D8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при наличии индивидуальног</w:t>
      </w:r>
      <w:r w:rsidR="00131079">
        <w:rPr>
          <w:rFonts w:ascii="Arial" w:hAnsi="Arial" w:cs="Arial"/>
          <w:sz w:val="24"/>
          <w:szCs w:val="24"/>
        </w:rPr>
        <w:t xml:space="preserve">о </w:t>
      </w:r>
      <w:r w:rsidRPr="00040844">
        <w:rPr>
          <w:rFonts w:ascii="Arial" w:hAnsi="Arial" w:cs="Arial"/>
          <w:sz w:val="24"/>
          <w:szCs w:val="24"/>
        </w:rPr>
        <w:t xml:space="preserve">прибора учета ежемесячно снимать его показания и передавать их ТСО или уполномоченному </w:t>
      </w:r>
      <w:r w:rsidR="00CE46A1">
        <w:rPr>
          <w:rFonts w:ascii="Arial" w:hAnsi="Arial" w:cs="Arial"/>
          <w:sz w:val="24"/>
          <w:szCs w:val="24"/>
        </w:rPr>
        <w:t>ею</w:t>
      </w:r>
      <w:r w:rsidRPr="00040844">
        <w:rPr>
          <w:rFonts w:ascii="Arial" w:hAnsi="Arial" w:cs="Arial"/>
          <w:sz w:val="24"/>
          <w:szCs w:val="24"/>
        </w:rPr>
        <w:t xml:space="preserve"> лицу до 2</w:t>
      </w:r>
      <w:r w:rsidR="00644CF7">
        <w:rPr>
          <w:rFonts w:ascii="Arial" w:hAnsi="Arial" w:cs="Arial"/>
          <w:sz w:val="24"/>
          <w:szCs w:val="24"/>
        </w:rPr>
        <w:t>5</w:t>
      </w:r>
      <w:r w:rsidR="00EE02C3">
        <w:rPr>
          <w:rFonts w:ascii="Arial" w:hAnsi="Arial" w:cs="Arial"/>
          <w:sz w:val="24"/>
          <w:szCs w:val="24"/>
        </w:rPr>
        <w:t xml:space="preserve"> (двадцать пятого)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месяца;</w:t>
      </w:r>
    </w:p>
    <w:p w14:paraId="236C21ED" w14:textId="27DFECCF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в случае выхода прибора учета из строя (неисправности), в том числе </w:t>
      </w:r>
      <w:proofErr w:type="spellStart"/>
      <w:r w:rsidR="00644CF7" w:rsidRPr="00040844">
        <w:rPr>
          <w:rFonts w:ascii="Arial" w:hAnsi="Arial" w:cs="Arial"/>
          <w:sz w:val="24"/>
          <w:szCs w:val="24"/>
        </w:rPr>
        <w:t>неотображения</w:t>
      </w:r>
      <w:proofErr w:type="spellEnd"/>
      <w:r w:rsidRPr="00040844">
        <w:rPr>
          <w:rFonts w:ascii="Arial" w:hAnsi="Arial" w:cs="Arial"/>
          <w:sz w:val="24"/>
          <w:szCs w:val="24"/>
        </w:rPr>
        <w:t xml:space="preserve"> приборами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040844">
        <w:rPr>
          <w:rFonts w:ascii="Arial" w:hAnsi="Arial" w:cs="Arial"/>
          <w:sz w:val="24"/>
          <w:szCs w:val="24"/>
        </w:rPr>
        <w:t>межповерочного</w:t>
      </w:r>
      <w:proofErr w:type="spellEnd"/>
      <w:r w:rsidRPr="00040844">
        <w:rPr>
          <w:rFonts w:ascii="Arial" w:hAnsi="Arial" w:cs="Arial"/>
          <w:sz w:val="24"/>
          <w:szCs w:val="24"/>
        </w:rPr>
        <w:t xml:space="preserve"> интервала поверки приборов учета, незамедлительно известить об этом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и сообщить показания прибора учета на момент его выхода из строя (возникновения неисправности)</w:t>
      </w:r>
      <w:r w:rsidR="00AC74AA" w:rsidRPr="00040844">
        <w:rPr>
          <w:rFonts w:ascii="Arial" w:hAnsi="Arial" w:cs="Arial"/>
          <w:sz w:val="24"/>
          <w:szCs w:val="24"/>
        </w:rPr>
        <w:t xml:space="preserve"> по тел</w:t>
      </w:r>
      <w:r w:rsidR="00DE2DEE">
        <w:rPr>
          <w:rFonts w:ascii="Arial" w:hAnsi="Arial" w:cs="Arial"/>
          <w:sz w:val="24"/>
          <w:szCs w:val="24"/>
        </w:rPr>
        <w:t>ефону: ___________________</w:t>
      </w:r>
      <w:r w:rsidR="004643D8" w:rsidRPr="00040844">
        <w:rPr>
          <w:rFonts w:ascii="Arial" w:hAnsi="Arial" w:cs="Arial"/>
          <w:sz w:val="24"/>
          <w:szCs w:val="24"/>
        </w:rPr>
        <w:t>;</w:t>
      </w:r>
    </w:p>
    <w:p w14:paraId="236C21EE" w14:textId="5132741E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 случае</w:t>
      </w:r>
      <w:r w:rsidR="00644CF7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если требуется проведение демонтажа прибора учета, известить </w:t>
      </w:r>
      <w:r w:rsidR="004643D8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не менее чем за 2 рабочих дня</w:t>
      </w:r>
      <w:r w:rsidR="00644CF7">
        <w:rPr>
          <w:rFonts w:ascii="Arial" w:hAnsi="Arial" w:cs="Arial"/>
          <w:sz w:val="24"/>
          <w:szCs w:val="24"/>
        </w:rPr>
        <w:t xml:space="preserve"> до проведения соответствующих работ</w:t>
      </w:r>
      <w:r w:rsidRPr="00040844">
        <w:rPr>
          <w:rFonts w:ascii="Arial" w:hAnsi="Arial" w:cs="Arial"/>
          <w:sz w:val="24"/>
          <w:szCs w:val="24"/>
        </w:rPr>
        <w:t xml:space="preserve">. Демонтаж прибора учета, а также его последующий монтаж выполняются в присутствии представителей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, за исключением случаев, предусмотренных законодательством </w:t>
      </w:r>
      <w:r w:rsidR="00644CF7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7346C5E7" w14:textId="072C2B33" w:rsidR="006C09BB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допускать представителя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жилое помещение </w:t>
      </w:r>
      <w:r w:rsidR="00131079">
        <w:rPr>
          <w:rFonts w:ascii="Arial" w:hAnsi="Arial" w:cs="Arial"/>
          <w:sz w:val="24"/>
          <w:szCs w:val="24"/>
        </w:rPr>
        <w:t xml:space="preserve">Потребителя </w:t>
      </w:r>
      <w:r w:rsidRPr="00040844">
        <w:rPr>
          <w:rFonts w:ascii="Arial" w:hAnsi="Arial" w:cs="Arial"/>
          <w:sz w:val="24"/>
          <w:szCs w:val="24"/>
        </w:rPr>
        <w:t>для снятия показаний приборов учета</w:t>
      </w:r>
      <w:r w:rsidR="00131079">
        <w:rPr>
          <w:rFonts w:ascii="Arial" w:hAnsi="Arial" w:cs="Arial"/>
          <w:sz w:val="24"/>
          <w:szCs w:val="24"/>
        </w:rPr>
        <w:t xml:space="preserve">, </w:t>
      </w:r>
      <w:r w:rsidRPr="00040844">
        <w:rPr>
          <w:rFonts w:ascii="Arial" w:hAnsi="Arial" w:cs="Arial"/>
          <w:sz w:val="24"/>
          <w:szCs w:val="24"/>
        </w:rPr>
        <w:t xml:space="preserve">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</w:t>
      </w:r>
      <w:r w:rsidR="006C09BB" w:rsidRPr="00040844">
        <w:rPr>
          <w:rFonts w:ascii="Arial" w:hAnsi="Arial" w:cs="Arial"/>
          <w:sz w:val="24"/>
          <w:szCs w:val="24"/>
        </w:rPr>
        <w:t xml:space="preserve">установленном п. 85 Правил предоставления коммунальных услуг собственникам и пользователям помещений </w:t>
      </w:r>
      <w:r w:rsidR="004E130B" w:rsidRPr="00040844">
        <w:rPr>
          <w:rFonts w:ascii="Arial" w:hAnsi="Arial" w:cs="Arial"/>
          <w:sz w:val="24"/>
          <w:szCs w:val="24"/>
        </w:rPr>
        <w:t xml:space="preserve">в </w:t>
      </w:r>
      <w:r w:rsidR="006C09BB" w:rsidRPr="00040844">
        <w:rPr>
          <w:rFonts w:ascii="Arial" w:hAnsi="Arial" w:cs="Arial"/>
          <w:sz w:val="24"/>
          <w:szCs w:val="24"/>
        </w:rPr>
        <w:t>многоквартирных домах и жилых домов, утвержденных постановлением Правительства Р</w:t>
      </w:r>
      <w:r w:rsidR="00DE2DEE">
        <w:rPr>
          <w:rFonts w:ascii="Arial" w:hAnsi="Arial" w:cs="Arial"/>
          <w:sz w:val="24"/>
          <w:szCs w:val="24"/>
        </w:rPr>
        <w:t>оссийской Федерации</w:t>
      </w:r>
      <w:r w:rsidR="006C09BB" w:rsidRPr="00040844">
        <w:rPr>
          <w:rFonts w:ascii="Arial" w:hAnsi="Arial" w:cs="Arial"/>
          <w:sz w:val="24"/>
          <w:szCs w:val="24"/>
        </w:rPr>
        <w:t xml:space="preserve"> от 06.05.2011 № 354</w:t>
      </w:r>
      <w:r w:rsidR="00FC17F6">
        <w:rPr>
          <w:rFonts w:ascii="Arial" w:hAnsi="Arial" w:cs="Arial"/>
          <w:sz w:val="24"/>
          <w:szCs w:val="24"/>
        </w:rPr>
        <w:t xml:space="preserve"> (далее по тексту – Правила предоставления коммунальных услуг)</w:t>
      </w:r>
      <w:r w:rsidR="006C09BB" w:rsidRPr="00040844">
        <w:rPr>
          <w:rFonts w:ascii="Arial" w:hAnsi="Arial" w:cs="Arial"/>
          <w:sz w:val="24"/>
          <w:szCs w:val="24"/>
        </w:rPr>
        <w:t>, но не чаще 1 раза в 3 месяца, для проверки устранения недостатков работы оборудования и выполнения необходимых ремонтных работ - по мере необходимости, а для ликвидации аварий - в любое время;</w:t>
      </w:r>
    </w:p>
    <w:p w14:paraId="236C21F0" w14:textId="6944D7B7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информировать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(способами, позволяющими подтвердить факт информирования) об увеличении или уменьшении числа граждан, проживающих (в том числе временно) в занимаемом им жилом помещении, не позднее 5</w:t>
      </w:r>
      <w:r w:rsidR="00EE02C3">
        <w:rPr>
          <w:rFonts w:ascii="Arial" w:hAnsi="Arial" w:cs="Arial"/>
          <w:sz w:val="24"/>
          <w:szCs w:val="24"/>
        </w:rPr>
        <w:t xml:space="preserve"> (пяти)</w:t>
      </w:r>
      <w:r w:rsidRPr="00040844">
        <w:rPr>
          <w:rFonts w:ascii="Arial" w:hAnsi="Arial" w:cs="Arial"/>
          <w:sz w:val="24"/>
          <w:szCs w:val="24"/>
        </w:rPr>
        <w:t xml:space="preserve"> рабочих дней со дня произошедших изменений в случае</w:t>
      </w:r>
      <w:r w:rsidR="00EE02C3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если жилое помещение не оборудовано прибором учета, путем написания заявления в адрес Агента </w:t>
      </w:r>
      <w:r w:rsidR="00CE53DF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F1" w14:textId="25A6677F" w:rsidR="00FA05C2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возмещать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расходы по введению ограничения и (или) приостановлению и возобновлению предоставления коммунальной услуги в порядке и размере, установленном законодательством </w:t>
      </w:r>
      <w:r w:rsidR="002C47D2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;</w:t>
      </w:r>
    </w:p>
    <w:p w14:paraId="7BDD2FD3" w14:textId="503C12FA" w:rsidR="00FC17F6" w:rsidRPr="004B3D67" w:rsidRDefault="00FC17F6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040844">
        <w:rPr>
          <w:rFonts w:ascii="Arial" w:hAnsi="Arial" w:cs="Arial"/>
          <w:sz w:val="24"/>
          <w:szCs w:val="24"/>
        </w:rPr>
        <w:t xml:space="preserve">е совершать действия, предусмотренные пунктом 35 Правил </w:t>
      </w:r>
      <w:r w:rsidRPr="004B3D67">
        <w:rPr>
          <w:rFonts w:ascii="Arial" w:hAnsi="Arial" w:cs="Arial"/>
          <w:sz w:val="24"/>
          <w:szCs w:val="24"/>
        </w:rPr>
        <w:t>предоставления коммунальных услуг;</w:t>
      </w:r>
    </w:p>
    <w:p w14:paraId="2BB0DA10" w14:textId="07233C37" w:rsidR="00FA304C" w:rsidRPr="004B3D67" w:rsidRDefault="00FA304C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 xml:space="preserve">своими силами или с привлечением специализированных </w:t>
      </w:r>
      <w:r w:rsidR="00196886" w:rsidRPr="004B3D67">
        <w:rPr>
          <w:rFonts w:ascii="Arial" w:hAnsi="Arial" w:cs="Arial"/>
          <w:sz w:val="24"/>
          <w:szCs w:val="24"/>
        </w:rPr>
        <w:t>организаций</w:t>
      </w:r>
      <w:r w:rsidRPr="004B3D67">
        <w:rPr>
          <w:rFonts w:ascii="Arial" w:hAnsi="Arial" w:cs="Arial"/>
          <w:sz w:val="24"/>
          <w:szCs w:val="24"/>
        </w:rPr>
        <w:t xml:space="preserve"> производить испытания на прочность и плотность и подготовку к отопительному периоду</w:t>
      </w:r>
      <w:r w:rsidR="00196886" w:rsidRPr="004B3D67">
        <w:rPr>
          <w:rFonts w:ascii="Arial" w:hAnsi="Arial" w:cs="Arial"/>
          <w:sz w:val="24"/>
          <w:szCs w:val="24"/>
        </w:rPr>
        <w:t xml:space="preserve"> трубопроводов собственных тепловых сетей (при наличии), внутренних систем теплопотребления, их эксплуатацию </w:t>
      </w:r>
      <w:r w:rsidR="004B3D67" w:rsidRPr="004B3D67">
        <w:rPr>
          <w:rFonts w:ascii="Arial" w:hAnsi="Arial" w:cs="Arial"/>
          <w:sz w:val="24"/>
          <w:szCs w:val="24"/>
        </w:rPr>
        <w:t>согласно предписаниям</w:t>
      </w:r>
      <w:r w:rsidR="00196886" w:rsidRPr="004B3D67">
        <w:rPr>
          <w:rFonts w:ascii="Arial" w:hAnsi="Arial" w:cs="Arial"/>
          <w:sz w:val="24"/>
          <w:szCs w:val="24"/>
        </w:rPr>
        <w:t xml:space="preserve"> ТСО и нормативных документов; производить промывку и гидравлические испытания тепловых сетей и систем теплопотребления в присутствии представителя ТСО. Перед каждым отопительным периодом </w:t>
      </w:r>
      <w:r w:rsidR="000507A1" w:rsidRPr="004B3D67">
        <w:rPr>
          <w:rFonts w:ascii="Arial" w:hAnsi="Arial" w:cs="Arial"/>
          <w:sz w:val="24"/>
          <w:szCs w:val="24"/>
        </w:rPr>
        <w:t>Сторонами составляются:</w:t>
      </w:r>
    </w:p>
    <w:p w14:paraId="5144AFE6" w14:textId="22605E63" w:rsidR="000507A1" w:rsidRPr="004B3D67" w:rsidRDefault="000507A1" w:rsidP="000507A1">
      <w:pPr>
        <w:pStyle w:val="aa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- акт гидравлического испытания наружных тепловых сетей, вводов, тепловых узлов и систем теплопотребления Потребителя (при наличии);</w:t>
      </w:r>
    </w:p>
    <w:p w14:paraId="6611B056" w14:textId="146DA9C7" w:rsidR="000507A1" w:rsidRPr="004B3D67" w:rsidRDefault="000507A1" w:rsidP="000507A1">
      <w:pPr>
        <w:pStyle w:val="aa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- акт промывки внутренней системы теплопотребления;</w:t>
      </w:r>
    </w:p>
    <w:p w14:paraId="4E16EE37" w14:textId="2BE624D7" w:rsidR="000507A1" w:rsidRPr="004B3D67" w:rsidRDefault="000507A1" w:rsidP="000507A1">
      <w:pPr>
        <w:pStyle w:val="aa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- акт готовности системы теплопотребления к отопительному периоду;</w:t>
      </w:r>
    </w:p>
    <w:p w14:paraId="5B890D40" w14:textId="366402F2" w:rsidR="000507A1" w:rsidRPr="004B3D67" w:rsidRDefault="000507A1" w:rsidP="000507A1">
      <w:pPr>
        <w:pStyle w:val="aa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- акт повторного допуска узлов учета тепловой энергии (при наличии узлов учета) в эксплуатацию.</w:t>
      </w:r>
    </w:p>
    <w:p w14:paraId="2C964C63" w14:textId="61EE0197" w:rsidR="001D1E47" w:rsidRPr="004B3D67" w:rsidRDefault="001D1E47" w:rsidP="00B0099D">
      <w:pPr>
        <w:pStyle w:val="aa"/>
        <w:numPr>
          <w:ilvl w:val="2"/>
          <w:numId w:val="24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включение систем теплопотребления с началом отопительного периода, а также включение отремонтированных систем теплопотребления или их отдельных частей после планового или аварийного ремонта производить с разрешения и в присутствии представителя ТСО с составлением соответствующего акта.</w:t>
      </w:r>
    </w:p>
    <w:p w14:paraId="236C21F2" w14:textId="4C0D12C7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нести иные обязанности, предусмотренные </w:t>
      </w:r>
      <w:hyperlink r:id="rId11" w:history="1">
        <w:r w:rsidRPr="00040844">
          <w:rPr>
            <w:rFonts w:ascii="Arial" w:hAnsi="Arial" w:cs="Arial"/>
            <w:sz w:val="24"/>
            <w:szCs w:val="24"/>
          </w:rPr>
          <w:t xml:space="preserve">законодательством </w:t>
        </w:r>
        <w:r w:rsidR="002C47D2">
          <w:rPr>
            <w:rFonts w:ascii="Arial" w:hAnsi="Arial" w:cs="Arial"/>
            <w:sz w:val="24"/>
            <w:szCs w:val="24"/>
          </w:rPr>
          <w:t>Российской Федерации</w:t>
        </w:r>
      </w:hyperlink>
      <w:r w:rsidRPr="00040844">
        <w:rPr>
          <w:rFonts w:ascii="Arial" w:hAnsi="Arial" w:cs="Arial"/>
          <w:sz w:val="24"/>
          <w:szCs w:val="24"/>
        </w:rPr>
        <w:t>.</w:t>
      </w:r>
    </w:p>
    <w:p w14:paraId="236C21F4" w14:textId="77777777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вправе:</w:t>
      </w:r>
    </w:p>
    <w:p w14:paraId="236C21F5" w14:textId="259E8EAC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получать в необходимых объемах коммунальн</w:t>
      </w:r>
      <w:r w:rsidR="00CE46A1">
        <w:rPr>
          <w:rFonts w:ascii="Arial" w:hAnsi="Arial" w:cs="Arial"/>
          <w:sz w:val="24"/>
          <w:szCs w:val="24"/>
        </w:rPr>
        <w:t>ые</w:t>
      </w:r>
      <w:r w:rsidRPr="00040844">
        <w:rPr>
          <w:rFonts w:ascii="Arial" w:hAnsi="Arial" w:cs="Arial"/>
          <w:sz w:val="24"/>
          <w:szCs w:val="24"/>
        </w:rPr>
        <w:t xml:space="preserve"> услуг</w:t>
      </w:r>
      <w:r w:rsidR="00CE46A1">
        <w:rPr>
          <w:rFonts w:ascii="Arial" w:hAnsi="Arial" w:cs="Arial"/>
          <w:sz w:val="24"/>
          <w:szCs w:val="24"/>
        </w:rPr>
        <w:t>и</w:t>
      </w:r>
      <w:r w:rsidRPr="00040844">
        <w:rPr>
          <w:rFonts w:ascii="Arial" w:hAnsi="Arial" w:cs="Arial"/>
          <w:sz w:val="24"/>
          <w:szCs w:val="24"/>
        </w:rPr>
        <w:t xml:space="preserve"> надлежащего качества;</w:t>
      </w:r>
    </w:p>
    <w:p w14:paraId="236C21F7" w14:textId="37C8EE68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получать от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сведения о правильности исчисления предъявленного к уплате размера платы за коммунальные услуги, о наличии (отсутствии) задолженности или переплаты, о наличии оснований и правильности начисления неустоек (штрафов, пеней) путем обращения </w:t>
      </w:r>
      <w:r w:rsidR="006E7B27" w:rsidRPr="00040844">
        <w:rPr>
          <w:rFonts w:ascii="Arial" w:hAnsi="Arial" w:cs="Arial"/>
          <w:sz w:val="24"/>
          <w:szCs w:val="24"/>
        </w:rPr>
        <w:t>к Агенту ТСО</w:t>
      </w:r>
      <w:r w:rsidR="00CE53DF" w:rsidRPr="00040844">
        <w:rPr>
          <w:rFonts w:ascii="Arial" w:hAnsi="Arial" w:cs="Arial"/>
          <w:sz w:val="24"/>
          <w:szCs w:val="24"/>
        </w:rPr>
        <w:t xml:space="preserve"> или 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236C21F8" w14:textId="45C4D5CA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требовать от </w:t>
      </w:r>
      <w:r w:rsidR="00AC74AA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изменения размера платы за коммунальную услугу в случаях и порядке, кот</w:t>
      </w:r>
      <w:r w:rsidR="00AC74AA" w:rsidRPr="00040844">
        <w:rPr>
          <w:rFonts w:ascii="Arial" w:hAnsi="Arial" w:cs="Arial"/>
          <w:sz w:val="24"/>
          <w:szCs w:val="24"/>
        </w:rPr>
        <w:t>орые установлен</w:t>
      </w:r>
      <w:r w:rsidRPr="00040844">
        <w:rPr>
          <w:rFonts w:ascii="Arial" w:hAnsi="Arial" w:cs="Arial"/>
          <w:sz w:val="24"/>
          <w:szCs w:val="24"/>
        </w:rPr>
        <w:t xml:space="preserve">ы настоящим Договором и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, </w:t>
      </w:r>
      <w:r w:rsidR="00AC74AA" w:rsidRPr="00040844">
        <w:rPr>
          <w:rFonts w:ascii="Arial" w:hAnsi="Arial" w:cs="Arial"/>
          <w:sz w:val="24"/>
          <w:szCs w:val="24"/>
        </w:rPr>
        <w:t xml:space="preserve">путем обращения </w:t>
      </w:r>
      <w:r w:rsidR="00DE2DEE" w:rsidRPr="00040844">
        <w:rPr>
          <w:rFonts w:ascii="Arial" w:hAnsi="Arial" w:cs="Arial"/>
          <w:sz w:val="24"/>
          <w:szCs w:val="24"/>
        </w:rPr>
        <w:t>к Агенту ТСО</w:t>
      </w:r>
      <w:r w:rsidRPr="00040844">
        <w:rPr>
          <w:rFonts w:ascii="Arial" w:hAnsi="Arial" w:cs="Arial"/>
          <w:sz w:val="24"/>
          <w:szCs w:val="24"/>
        </w:rPr>
        <w:t>;</w:t>
      </w:r>
    </w:p>
    <w:p w14:paraId="7C17AB57" w14:textId="7F7D74CF" w:rsidR="004643D8" w:rsidRPr="00040844" w:rsidRDefault="00576193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принять решение об </w:t>
      </w:r>
      <w:r w:rsidR="004643D8" w:rsidRPr="00040844">
        <w:rPr>
          <w:rFonts w:ascii="Arial" w:hAnsi="Arial" w:cs="Arial"/>
          <w:sz w:val="24"/>
          <w:szCs w:val="24"/>
        </w:rPr>
        <w:t>оснащени</w:t>
      </w:r>
      <w:r w:rsidRPr="00040844">
        <w:rPr>
          <w:rFonts w:ascii="Arial" w:hAnsi="Arial" w:cs="Arial"/>
          <w:sz w:val="24"/>
          <w:szCs w:val="24"/>
        </w:rPr>
        <w:t>и</w:t>
      </w:r>
      <w:r w:rsidR="004643D8" w:rsidRPr="00040844">
        <w:rPr>
          <w:rFonts w:ascii="Arial" w:hAnsi="Arial" w:cs="Arial"/>
          <w:sz w:val="24"/>
          <w:szCs w:val="24"/>
        </w:rPr>
        <w:t xml:space="preserve"> жилого помещения приборами </w:t>
      </w:r>
      <w:r w:rsidR="00CE46A1" w:rsidRPr="00040844">
        <w:rPr>
          <w:rFonts w:ascii="Arial" w:hAnsi="Arial" w:cs="Arial"/>
          <w:sz w:val="24"/>
          <w:szCs w:val="24"/>
        </w:rPr>
        <w:t>учета, обеспечить</w:t>
      </w:r>
      <w:r w:rsidRPr="00040844">
        <w:rPr>
          <w:rFonts w:ascii="Arial" w:hAnsi="Arial" w:cs="Arial"/>
          <w:sz w:val="24"/>
          <w:szCs w:val="24"/>
        </w:rPr>
        <w:t xml:space="preserve"> </w:t>
      </w:r>
      <w:r w:rsidR="004643D8" w:rsidRPr="00040844">
        <w:rPr>
          <w:rFonts w:ascii="Arial" w:hAnsi="Arial" w:cs="Arial"/>
          <w:sz w:val="24"/>
          <w:szCs w:val="24"/>
        </w:rPr>
        <w:t xml:space="preserve">ввод в эксплуатацию установленного прибора учета, его надлежащую техническую эксплуатацию, сохранность и своевременность замены в порядке и сроки, установленные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="004643D8" w:rsidRPr="00040844">
        <w:rPr>
          <w:rFonts w:ascii="Arial" w:hAnsi="Arial" w:cs="Arial"/>
          <w:sz w:val="24"/>
          <w:szCs w:val="24"/>
        </w:rPr>
        <w:t xml:space="preserve">; </w:t>
      </w:r>
    </w:p>
    <w:p w14:paraId="236C21F9" w14:textId="3575181D" w:rsidR="00FA05C2" w:rsidRPr="00040844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привлекать для осуществления действий по установке, замене приборов учета лиц, отвечающих требованиям, установленным законодательством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, для осуществления таких действий. При этом Потребитель несет ответственность за действия привлеченных им лиц по установке, замене приборов;</w:t>
      </w:r>
    </w:p>
    <w:p w14:paraId="236C21FA" w14:textId="210221A3" w:rsidR="00FA05C2" w:rsidRDefault="00A06C11" w:rsidP="00B0099D">
      <w:pPr>
        <w:pStyle w:val="aa"/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осуществлять иные права, предусмотренные </w:t>
      </w:r>
      <w:hyperlink r:id="rId12" w:history="1">
        <w:r w:rsidRPr="00040844">
          <w:rPr>
            <w:rFonts w:ascii="Arial" w:hAnsi="Arial" w:cs="Arial"/>
            <w:sz w:val="24"/>
            <w:szCs w:val="24"/>
          </w:rPr>
          <w:t xml:space="preserve">законодательством </w:t>
        </w:r>
      </w:hyperlink>
      <w:r w:rsidR="00DE3EFE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3BBF6ECD" w14:textId="77777777" w:rsidR="001F56DD" w:rsidRPr="00040844" w:rsidRDefault="001F56DD" w:rsidP="001F56DD">
      <w:pPr>
        <w:pStyle w:val="aa"/>
        <w:tabs>
          <w:tab w:val="left" w:pos="851"/>
        </w:tabs>
        <w:spacing w:after="0" w:line="24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2CFDF72" w14:textId="07B69721" w:rsidR="00F50CB0" w:rsidRPr="008B751A" w:rsidRDefault="00A06C11" w:rsidP="00DF772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Учет объема (количества) коммунальной услуги</w:t>
      </w:r>
      <w:r w:rsidR="00DE2DEE" w:rsidRPr="008B751A">
        <w:rPr>
          <w:rFonts w:ascii="Arial" w:hAnsi="Arial" w:cs="Arial"/>
          <w:b/>
          <w:sz w:val="24"/>
          <w:szCs w:val="24"/>
        </w:rPr>
        <w:t>,</w:t>
      </w:r>
      <w:r w:rsidR="008B751A">
        <w:rPr>
          <w:rFonts w:ascii="Arial" w:hAnsi="Arial" w:cs="Arial"/>
          <w:b/>
          <w:sz w:val="24"/>
          <w:szCs w:val="24"/>
        </w:rPr>
        <w:t xml:space="preserve"> п</w:t>
      </w:r>
      <w:r w:rsidR="00DE2DEE" w:rsidRPr="008B751A">
        <w:rPr>
          <w:rFonts w:ascii="Arial" w:hAnsi="Arial" w:cs="Arial"/>
          <w:b/>
          <w:sz w:val="24"/>
          <w:szCs w:val="24"/>
        </w:rPr>
        <w:t>редоставленной Потребителю</w:t>
      </w:r>
    </w:p>
    <w:p w14:paraId="236C21FC" w14:textId="4EE14C07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Учет объема (количества) коммунальной услуги</w:t>
      </w:r>
      <w:r w:rsidR="00DE2DEE">
        <w:rPr>
          <w:rFonts w:ascii="Arial" w:hAnsi="Arial" w:cs="Arial"/>
          <w:sz w:val="24"/>
          <w:szCs w:val="24"/>
        </w:rPr>
        <w:t>, предоставленной Потребителю,</w:t>
      </w:r>
      <w:r w:rsidRPr="00040844">
        <w:rPr>
          <w:rFonts w:ascii="Arial" w:hAnsi="Arial" w:cs="Arial"/>
          <w:sz w:val="24"/>
          <w:szCs w:val="24"/>
        </w:rPr>
        <w:t xml:space="preserve"> осуществляется с использованием приборов учета в соответствии с требованиями законодательства </w:t>
      </w:r>
      <w:r w:rsidR="00CE46A1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1FD" w14:textId="3ACF385E" w:rsidR="00FA05C2" w:rsidRPr="00040844" w:rsidRDefault="00A06C11" w:rsidP="00B0099D">
      <w:pPr>
        <w:ind w:firstLine="709"/>
        <w:jc w:val="both"/>
        <w:outlineLvl w:val="1"/>
        <w:rPr>
          <w:rFonts w:ascii="Arial" w:hAnsi="Arial" w:cs="Arial"/>
        </w:rPr>
      </w:pPr>
      <w:r w:rsidRPr="00040844">
        <w:rPr>
          <w:rFonts w:ascii="Arial" w:hAnsi="Arial" w:cs="Arial"/>
        </w:rPr>
        <w:t xml:space="preserve">К использованию допускаются приборы учета утвержденного типа и прошедшие поверку в соответствии с требованиями законодательства </w:t>
      </w:r>
      <w:r w:rsidR="00CE46A1">
        <w:rPr>
          <w:rFonts w:ascii="Arial" w:hAnsi="Arial" w:cs="Arial"/>
        </w:rPr>
        <w:t>Российской Федерации</w:t>
      </w:r>
      <w:r w:rsidRPr="00040844">
        <w:rPr>
          <w:rFonts w:ascii="Arial" w:hAnsi="Arial" w:cs="Arial"/>
        </w:rPr>
        <w:t xml:space="preserve"> об обеспечении единства измерений. </w:t>
      </w:r>
    </w:p>
    <w:p w14:paraId="236C21FE" w14:textId="7D2D4DAE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 отсутствие приборов учета определение объема (количества) коммунальной услуги</w:t>
      </w:r>
      <w:r w:rsidR="00DE2DEE">
        <w:rPr>
          <w:rFonts w:ascii="Arial" w:hAnsi="Arial" w:cs="Arial"/>
          <w:sz w:val="24"/>
          <w:szCs w:val="24"/>
        </w:rPr>
        <w:t>, предоставленной Потребителю,</w:t>
      </w:r>
      <w:r w:rsidRPr="00040844">
        <w:rPr>
          <w:rFonts w:ascii="Arial" w:hAnsi="Arial" w:cs="Arial"/>
          <w:sz w:val="24"/>
          <w:szCs w:val="24"/>
        </w:rPr>
        <w:t xml:space="preserve"> осуществляется в порядке, предусмотренн</w:t>
      </w:r>
      <w:r w:rsidR="00EE02C3">
        <w:rPr>
          <w:rFonts w:ascii="Arial" w:hAnsi="Arial" w:cs="Arial"/>
          <w:sz w:val="24"/>
          <w:szCs w:val="24"/>
        </w:rPr>
        <w:t>о</w:t>
      </w:r>
      <w:r w:rsidRPr="00040844">
        <w:rPr>
          <w:rFonts w:ascii="Arial" w:hAnsi="Arial" w:cs="Arial"/>
          <w:sz w:val="24"/>
          <w:szCs w:val="24"/>
        </w:rPr>
        <w:t xml:space="preserve">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67254D3D" w14:textId="0A76E7FC" w:rsidR="00E937F5" w:rsidRPr="00040844" w:rsidRDefault="00E937F5" w:rsidP="00E937F5">
      <w:pPr>
        <w:pStyle w:val="a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D67">
        <w:rPr>
          <w:rFonts w:ascii="Arial" w:hAnsi="Arial" w:cs="Arial"/>
          <w:sz w:val="24"/>
          <w:szCs w:val="24"/>
        </w:rPr>
        <w:t>Объем (количество) коммунальной услуги</w:t>
      </w:r>
      <w:r w:rsidR="00DE2DEE">
        <w:rPr>
          <w:rFonts w:ascii="Arial" w:hAnsi="Arial" w:cs="Arial"/>
          <w:sz w:val="24"/>
          <w:szCs w:val="24"/>
        </w:rPr>
        <w:t>, предоставленной Потребителю,</w:t>
      </w:r>
      <w:r w:rsidR="00DE2DEE" w:rsidRPr="004B3D67">
        <w:rPr>
          <w:rFonts w:ascii="Arial" w:hAnsi="Arial" w:cs="Arial"/>
          <w:sz w:val="24"/>
          <w:szCs w:val="24"/>
        </w:rPr>
        <w:t xml:space="preserve"> </w:t>
      </w:r>
      <w:r w:rsidRPr="004B3D67">
        <w:rPr>
          <w:rFonts w:ascii="Arial" w:hAnsi="Arial" w:cs="Arial"/>
          <w:sz w:val="24"/>
          <w:szCs w:val="24"/>
        </w:rPr>
        <w:t>рассчитывается исходя из общей отапливаемой площади жилого помещения, количества зарегистрированных лиц и нормативов потребления коммунальных услуг, установленных уполномоченными органами.</w:t>
      </w:r>
    </w:p>
    <w:p w14:paraId="236C21FF" w14:textId="27F9CEB5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Показания приборов</w:t>
      </w:r>
      <w:r w:rsidR="00576193" w:rsidRPr="00040844">
        <w:rPr>
          <w:rFonts w:ascii="Arial" w:hAnsi="Arial" w:cs="Arial"/>
          <w:sz w:val="24"/>
          <w:szCs w:val="24"/>
        </w:rPr>
        <w:t xml:space="preserve"> учета</w:t>
      </w:r>
      <w:r w:rsidRPr="00040844">
        <w:rPr>
          <w:rFonts w:ascii="Arial" w:hAnsi="Arial" w:cs="Arial"/>
          <w:sz w:val="24"/>
          <w:szCs w:val="24"/>
        </w:rPr>
        <w:t xml:space="preserve"> предоставляются в срок</w:t>
      </w:r>
      <w:r w:rsidR="00EE02C3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не позднее 2</w:t>
      </w:r>
      <w:r w:rsidR="00B35E83">
        <w:rPr>
          <w:rFonts w:ascii="Arial" w:hAnsi="Arial" w:cs="Arial"/>
          <w:sz w:val="24"/>
          <w:szCs w:val="24"/>
        </w:rPr>
        <w:t>5</w:t>
      </w:r>
      <w:r w:rsidR="00AC74AA" w:rsidRPr="00040844">
        <w:rPr>
          <w:rFonts w:ascii="Arial" w:hAnsi="Arial" w:cs="Arial"/>
          <w:sz w:val="24"/>
          <w:szCs w:val="24"/>
        </w:rPr>
        <w:t xml:space="preserve"> (</w:t>
      </w:r>
      <w:r w:rsidR="00EE02C3">
        <w:rPr>
          <w:rFonts w:ascii="Arial" w:hAnsi="Arial" w:cs="Arial"/>
          <w:sz w:val="24"/>
          <w:szCs w:val="24"/>
        </w:rPr>
        <w:t>д</w:t>
      </w:r>
      <w:r w:rsidR="00AC74AA" w:rsidRPr="00040844">
        <w:rPr>
          <w:rFonts w:ascii="Arial" w:hAnsi="Arial" w:cs="Arial"/>
          <w:sz w:val="24"/>
          <w:szCs w:val="24"/>
        </w:rPr>
        <w:t>вадцать п</w:t>
      </w:r>
      <w:r w:rsidR="00B35E83">
        <w:rPr>
          <w:rFonts w:ascii="Arial" w:hAnsi="Arial" w:cs="Arial"/>
          <w:sz w:val="24"/>
          <w:szCs w:val="24"/>
        </w:rPr>
        <w:t>ятого</w:t>
      </w:r>
      <w:r w:rsidR="00AC74AA" w:rsidRPr="00040844">
        <w:rPr>
          <w:rFonts w:ascii="Arial" w:hAnsi="Arial" w:cs="Arial"/>
          <w:sz w:val="24"/>
          <w:szCs w:val="24"/>
        </w:rPr>
        <w:t>)</w:t>
      </w:r>
      <w:r w:rsidRPr="00040844">
        <w:rPr>
          <w:rFonts w:ascii="Arial" w:hAnsi="Arial" w:cs="Arial"/>
          <w:sz w:val="24"/>
          <w:szCs w:val="24"/>
        </w:rPr>
        <w:t xml:space="preserve"> числа расчетного периода в порядке, установленном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576193" w:rsidRPr="00040844">
        <w:rPr>
          <w:rFonts w:ascii="Arial" w:hAnsi="Arial" w:cs="Arial"/>
          <w:sz w:val="24"/>
          <w:szCs w:val="24"/>
        </w:rPr>
        <w:t xml:space="preserve"> и настоящим Договором</w:t>
      </w:r>
      <w:r w:rsidRPr="00040844">
        <w:rPr>
          <w:rFonts w:ascii="Arial" w:hAnsi="Arial" w:cs="Arial"/>
          <w:sz w:val="24"/>
          <w:szCs w:val="24"/>
        </w:rPr>
        <w:t>.</w:t>
      </w:r>
    </w:p>
    <w:p w14:paraId="3A0A8936" w14:textId="77777777" w:rsidR="001F56DD" w:rsidRPr="00040844" w:rsidRDefault="001F56DD" w:rsidP="001F56DD">
      <w:pPr>
        <w:pStyle w:val="a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E55FDD3" w14:textId="26E2E4CA" w:rsidR="00F50CB0" w:rsidRPr="008B751A" w:rsidRDefault="00DE2DEE" w:rsidP="00DF772B">
      <w:pPr>
        <w:pStyle w:val="aa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Размер платы за коммунальную услугу и порядок расчетов</w:t>
      </w:r>
    </w:p>
    <w:p w14:paraId="236C2201" w14:textId="65EB03BF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Размер платы за коммунальную услугу </w:t>
      </w:r>
      <w:r w:rsidR="00B35E83">
        <w:rPr>
          <w:rFonts w:ascii="Arial" w:hAnsi="Arial" w:cs="Arial"/>
          <w:sz w:val="24"/>
          <w:szCs w:val="24"/>
        </w:rPr>
        <w:t>рассчитывается</w:t>
      </w:r>
      <w:r w:rsidRPr="00040844">
        <w:rPr>
          <w:rFonts w:ascii="Arial" w:hAnsi="Arial" w:cs="Arial"/>
          <w:sz w:val="24"/>
          <w:szCs w:val="24"/>
        </w:rPr>
        <w:t xml:space="preserve"> в установленном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 xml:space="preserve"> порядке, по тарифам (ценам), устанавливаемым </w:t>
      </w:r>
      <w:hyperlink r:id="rId13" w:history="1">
        <w:r w:rsidRPr="00040844">
          <w:rPr>
            <w:rFonts w:ascii="Arial" w:hAnsi="Arial" w:cs="Arial"/>
            <w:sz w:val="24"/>
            <w:szCs w:val="24"/>
          </w:rPr>
          <w:t xml:space="preserve">законодательством </w:t>
        </w:r>
        <w:r w:rsidR="00B35E83">
          <w:rPr>
            <w:rFonts w:ascii="Arial" w:hAnsi="Arial" w:cs="Arial"/>
            <w:sz w:val="24"/>
            <w:szCs w:val="24"/>
          </w:rPr>
          <w:t xml:space="preserve">Российской Федерации </w:t>
        </w:r>
      </w:hyperlink>
      <w:r w:rsidRPr="00040844">
        <w:rPr>
          <w:rFonts w:ascii="Arial" w:hAnsi="Arial" w:cs="Arial"/>
          <w:sz w:val="24"/>
          <w:szCs w:val="24"/>
        </w:rPr>
        <w:t>о государственном регулировании цен (тарифов).</w:t>
      </w:r>
    </w:p>
    <w:p w14:paraId="236C2202" w14:textId="77777777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Расчетный период для оплаты коммунальной услуги устанавливается равным календарному месяцу.</w:t>
      </w:r>
    </w:p>
    <w:p w14:paraId="236C2203" w14:textId="6A4AF404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Плата за коммунальные услуги вносится Потребителем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порядке и сроки, установленные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CE53DF" w:rsidRPr="00040844">
        <w:rPr>
          <w:rFonts w:ascii="Arial" w:hAnsi="Arial" w:cs="Arial"/>
          <w:sz w:val="24"/>
          <w:szCs w:val="24"/>
        </w:rPr>
        <w:t xml:space="preserve"> и настоящим Договором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4" w14:textId="6B6A558D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 w14:paraId="6960E01B" w14:textId="66577232" w:rsidR="00574D01" w:rsidRPr="00040844" w:rsidRDefault="00574D0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 оплате стоимости потребленной тепловой энергии и </w:t>
      </w:r>
      <w:r w:rsidR="000B3ABF" w:rsidRPr="00040844">
        <w:rPr>
          <w:rFonts w:ascii="Arial" w:hAnsi="Arial" w:cs="Arial"/>
          <w:sz w:val="24"/>
          <w:szCs w:val="24"/>
        </w:rPr>
        <w:t>теплоносителя Потребитель</w:t>
      </w:r>
      <w:r w:rsidRPr="00040844">
        <w:rPr>
          <w:rFonts w:ascii="Arial" w:hAnsi="Arial" w:cs="Arial"/>
          <w:sz w:val="24"/>
          <w:szCs w:val="24"/>
        </w:rPr>
        <w:t xml:space="preserve"> указывает назначение платежа (за тепловую энергию и теплоноситель), номер лицевого счета, период, за который производится оплата. В </w:t>
      </w:r>
      <w:r w:rsidR="00F93376" w:rsidRPr="00040844">
        <w:rPr>
          <w:rFonts w:ascii="Arial" w:hAnsi="Arial" w:cs="Arial"/>
          <w:sz w:val="24"/>
          <w:szCs w:val="24"/>
        </w:rPr>
        <w:t xml:space="preserve">случае </w:t>
      </w:r>
      <w:proofErr w:type="spellStart"/>
      <w:r w:rsidR="00F93376">
        <w:rPr>
          <w:rFonts w:ascii="Arial" w:hAnsi="Arial" w:cs="Arial"/>
          <w:sz w:val="24"/>
          <w:szCs w:val="24"/>
        </w:rPr>
        <w:t>неуказания</w:t>
      </w:r>
      <w:proofErr w:type="spellEnd"/>
      <w:r w:rsidR="004C59D6">
        <w:rPr>
          <w:rFonts w:ascii="Arial" w:hAnsi="Arial" w:cs="Arial"/>
          <w:sz w:val="24"/>
          <w:szCs w:val="24"/>
        </w:rPr>
        <w:t xml:space="preserve"> </w:t>
      </w:r>
      <w:r w:rsidRPr="00040844">
        <w:rPr>
          <w:rFonts w:ascii="Arial" w:hAnsi="Arial" w:cs="Arial"/>
          <w:sz w:val="24"/>
          <w:szCs w:val="24"/>
        </w:rPr>
        <w:t>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</w:t>
      </w:r>
      <w:r w:rsidR="00CE53DF" w:rsidRPr="00040844">
        <w:rPr>
          <w:rFonts w:ascii="Arial" w:hAnsi="Arial" w:cs="Arial"/>
          <w:sz w:val="24"/>
          <w:szCs w:val="24"/>
        </w:rPr>
        <w:t>.</w:t>
      </w:r>
    </w:p>
    <w:p w14:paraId="236C2205" w14:textId="3015D86D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В случае обнаружения факта несанкционированного подключения оборудования Потребителя к внутридомовым инженерным системам</w:t>
      </w:r>
      <w:r w:rsidR="00FB6ACD">
        <w:rPr>
          <w:rFonts w:ascii="Arial" w:hAnsi="Arial" w:cs="Arial"/>
          <w:sz w:val="24"/>
          <w:szCs w:val="24"/>
        </w:rPr>
        <w:t xml:space="preserve"> </w:t>
      </w:r>
      <w:r w:rsidR="00FB6ACD" w:rsidRPr="00FB6ACD">
        <w:rPr>
          <w:rFonts w:ascii="Arial" w:hAnsi="Arial" w:cs="Arial"/>
          <w:sz w:val="24"/>
          <w:szCs w:val="24"/>
        </w:rPr>
        <w:t>или к централизованным сетям инженерно-технического обеспечения</w:t>
      </w:r>
      <w:r w:rsidRPr="00040844">
        <w:rPr>
          <w:rFonts w:ascii="Arial" w:hAnsi="Arial" w:cs="Arial"/>
          <w:sz w:val="24"/>
          <w:szCs w:val="24"/>
        </w:rPr>
        <w:t xml:space="preserve"> и (или) факта несанкционированного вмешательства в работу прибора учета, повлекшего искажение его показаний, </w:t>
      </w:r>
      <w:r w:rsidR="00232270" w:rsidRPr="00040844">
        <w:rPr>
          <w:rFonts w:ascii="Arial" w:hAnsi="Arial" w:cs="Arial"/>
          <w:sz w:val="24"/>
          <w:szCs w:val="24"/>
        </w:rPr>
        <w:t xml:space="preserve">ТСО </w:t>
      </w:r>
      <w:r w:rsidRPr="00040844">
        <w:rPr>
          <w:rFonts w:ascii="Arial" w:hAnsi="Arial" w:cs="Arial"/>
          <w:sz w:val="24"/>
          <w:szCs w:val="24"/>
        </w:rPr>
        <w:t xml:space="preserve">производит доначисление и (или) перерасчет платы в порядке, предусмотренном Правилами </w:t>
      </w:r>
      <w:r w:rsidRPr="00040844">
        <w:rPr>
          <w:rFonts w:ascii="Arial" w:hAnsi="Arial" w:cs="Arial"/>
          <w:bCs/>
          <w:sz w:val="24"/>
          <w:szCs w:val="24"/>
        </w:rPr>
        <w:t>предоставления коммунальных услуг</w:t>
      </w:r>
      <w:r w:rsidRPr="00040844">
        <w:rPr>
          <w:rFonts w:ascii="Arial" w:hAnsi="Arial" w:cs="Arial"/>
          <w:sz w:val="24"/>
          <w:szCs w:val="24"/>
        </w:rPr>
        <w:t>.</w:t>
      </w:r>
    </w:p>
    <w:p w14:paraId="413EB52F" w14:textId="77777777" w:rsidR="001F56DD" w:rsidRPr="00040844" w:rsidRDefault="001F56DD" w:rsidP="00DF772B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9B0B37B" w14:textId="090FFEE5" w:rsidR="00F50CB0" w:rsidRPr="008B751A" w:rsidRDefault="00A06C11" w:rsidP="00DF772B">
      <w:pPr>
        <w:pStyle w:val="aa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 xml:space="preserve"> Ограничение, приостановление, возобновление предоставления коммунальной услуги</w:t>
      </w:r>
    </w:p>
    <w:p w14:paraId="236C2207" w14:textId="4A264F13" w:rsidR="00FA05C2" w:rsidRPr="00040844" w:rsidRDefault="0023227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ТСО</w:t>
      </w:r>
      <w:r w:rsidR="00A06C11" w:rsidRPr="00040844">
        <w:rPr>
          <w:rFonts w:ascii="Arial" w:hAnsi="Arial" w:cs="Arial"/>
          <w:sz w:val="24"/>
          <w:szCs w:val="24"/>
        </w:rPr>
        <w:t xml:space="preserve"> осуществляет ограничение, приостановление, возобновление предоставления коммунальной услуги по основаниям и в порядке, предусмотренном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="00A06C11" w:rsidRPr="00040844">
        <w:rPr>
          <w:rFonts w:ascii="Arial" w:hAnsi="Arial" w:cs="Arial"/>
          <w:sz w:val="24"/>
          <w:szCs w:val="24"/>
        </w:rPr>
        <w:t>.</w:t>
      </w:r>
    </w:p>
    <w:p w14:paraId="236C2208" w14:textId="3653D453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Уведомление </w:t>
      </w:r>
      <w:r w:rsidR="00232270" w:rsidRPr="00040844">
        <w:rPr>
          <w:rFonts w:ascii="Arial" w:hAnsi="Arial" w:cs="Arial"/>
          <w:sz w:val="24"/>
          <w:szCs w:val="24"/>
        </w:rPr>
        <w:t>П</w:t>
      </w:r>
      <w:r w:rsidRPr="00040844">
        <w:rPr>
          <w:rFonts w:ascii="Arial" w:hAnsi="Arial" w:cs="Arial"/>
          <w:sz w:val="24"/>
          <w:szCs w:val="24"/>
        </w:rPr>
        <w:t xml:space="preserve">отребителя о введении ограничения или приостановлении предоставления коммунальных услуг осуществляется в порядке, сроки и способами, предусмотренными законодательством </w:t>
      </w:r>
      <w:r w:rsidR="00B35E83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9" w14:textId="52AC145A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При ограничении предоставления коммунальной услуги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временно уменьшает объем (количество</w:t>
      </w:r>
      <w:r w:rsidRPr="00040844">
        <w:rPr>
          <w:rFonts w:ascii="Arial" w:hAnsi="Arial" w:cs="Arial"/>
          <w:bCs/>
          <w:sz w:val="24"/>
          <w:szCs w:val="24"/>
        </w:rPr>
        <w:t>) подачи коммунальной услуги и (или) вводит график предоставления коммунальной услуги в течение суток.</w:t>
      </w:r>
    </w:p>
    <w:p w14:paraId="236C220A" w14:textId="70CD166C" w:rsidR="00FA05C2" w:rsidRPr="00040844" w:rsidRDefault="00A06C11" w:rsidP="00B0099D">
      <w:pPr>
        <w:ind w:firstLine="709"/>
        <w:jc w:val="both"/>
        <w:outlineLvl w:val="1"/>
        <w:rPr>
          <w:rFonts w:ascii="Arial" w:hAnsi="Arial" w:cs="Arial"/>
          <w:bCs/>
        </w:rPr>
      </w:pPr>
      <w:r w:rsidRPr="00040844">
        <w:rPr>
          <w:rFonts w:ascii="Arial" w:hAnsi="Arial" w:cs="Arial"/>
          <w:bCs/>
        </w:rPr>
        <w:t xml:space="preserve">При приостановлении предоставления коммунальной услуги </w:t>
      </w:r>
      <w:r w:rsidR="00232270" w:rsidRPr="00040844">
        <w:rPr>
          <w:rFonts w:ascii="Arial" w:hAnsi="Arial" w:cs="Arial"/>
        </w:rPr>
        <w:t>ТСО</w:t>
      </w:r>
      <w:r w:rsidRPr="00040844">
        <w:rPr>
          <w:rFonts w:ascii="Arial" w:hAnsi="Arial" w:cs="Arial"/>
          <w:bCs/>
        </w:rPr>
        <w:t xml:space="preserve"> временно прекращает ее предоставление.</w:t>
      </w:r>
    </w:p>
    <w:p w14:paraId="236C220B" w14:textId="52D16C23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Предоставление коммунальных услуг возобновляется в сроки, установленные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, при условии полного погашения</w:t>
      </w:r>
      <w:r w:rsidR="00DE2DEE">
        <w:rPr>
          <w:rFonts w:ascii="Arial" w:hAnsi="Arial" w:cs="Arial"/>
          <w:sz w:val="24"/>
          <w:szCs w:val="24"/>
        </w:rPr>
        <w:t xml:space="preserve"> Потребителем</w:t>
      </w:r>
      <w:r w:rsidRPr="00040844">
        <w:rPr>
          <w:rFonts w:ascii="Arial" w:hAnsi="Arial" w:cs="Arial"/>
          <w:sz w:val="24"/>
          <w:szCs w:val="24"/>
        </w:rPr>
        <w:t xml:space="preserve"> задолженности</w:t>
      </w:r>
      <w:r w:rsidR="00DE2DEE">
        <w:rPr>
          <w:rFonts w:ascii="Arial" w:hAnsi="Arial" w:cs="Arial"/>
          <w:sz w:val="24"/>
          <w:szCs w:val="24"/>
        </w:rPr>
        <w:t xml:space="preserve"> по оплате коммунальных услуг</w:t>
      </w:r>
      <w:r w:rsidRPr="00040844">
        <w:rPr>
          <w:rFonts w:ascii="Arial" w:hAnsi="Arial" w:cs="Arial"/>
          <w:sz w:val="24"/>
          <w:szCs w:val="24"/>
        </w:rPr>
        <w:t xml:space="preserve"> и </w:t>
      </w:r>
      <w:r w:rsidR="00DE2DEE">
        <w:rPr>
          <w:rFonts w:ascii="Arial" w:hAnsi="Arial" w:cs="Arial"/>
          <w:sz w:val="24"/>
          <w:szCs w:val="24"/>
        </w:rPr>
        <w:t>возмещения</w:t>
      </w:r>
      <w:r w:rsidRPr="00040844">
        <w:rPr>
          <w:rFonts w:ascii="Arial" w:hAnsi="Arial" w:cs="Arial"/>
          <w:sz w:val="24"/>
          <w:szCs w:val="24"/>
        </w:rPr>
        <w:t xml:space="preserve"> расходов </w:t>
      </w:r>
      <w:r w:rsidR="00232270" w:rsidRPr="00040844">
        <w:rPr>
          <w:rFonts w:ascii="Arial" w:hAnsi="Arial" w:cs="Arial"/>
          <w:sz w:val="24"/>
          <w:szCs w:val="24"/>
        </w:rPr>
        <w:t>ТСО</w:t>
      </w:r>
      <w:r w:rsidR="00DE2DEE">
        <w:rPr>
          <w:rFonts w:ascii="Arial" w:hAnsi="Arial" w:cs="Arial"/>
          <w:sz w:val="24"/>
          <w:szCs w:val="24"/>
        </w:rPr>
        <w:t>, связанных с</w:t>
      </w:r>
      <w:r w:rsidRPr="00040844">
        <w:rPr>
          <w:rFonts w:ascii="Arial" w:hAnsi="Arial" w:cs="Arial"/>
          <w:sz w:val="24"/>
          <w:szCs w:val="24"/>
        </w:rPr>
        <w:t xml:space="preserve"> введени</w:t>
      </w:r>
      <w:r w:rsidR="00DE2DEE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ограничения, приостановлени</w:t>
      </w:r>
      <w:r w:rsidR="00DE2DEE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и возобновлени</w:t>
      </w:r>
      <w:r w:rsidR="00DE2DEE">
        <w:rPr>
          <w:rFonts w:ascii="Arial" w:hAnsi="Arial" w:cs="Arial"/>
          <w:sz w:val="24"/>
          <w:szCs w:val="24"/>
        </w:rPr>
        <w:t>ем</w:t>
      </w:r>
      <w:r w:rsidRPr="00040844">
        <w:rPr>
          <w:rFonts w:ascii="Arial" w:hAnsi="Arial" w:cs="Arial"/>
          <w:sz w:val="24"/>
          <w:szCs w:val="24"/>
        </w:rPr>
        <w:t xml:space="preserve"> предоставления коммунальной услуги</w:t>
      </w:r>
      <w:r w:rsidR="00DE2DEE">
        <w:rPr>
          <w:rFonts w:ascii="Arial" w:hAnsi="Arial" w:cs="Arial"/>
          <w:sz w:val="24"/>
          <w:szCs w:val="24"/>
        </w:rPr>
        <w:t>,</w:t>
      </w:r>
      <w:r w:rsidRPr="00040844">
        <w:rPr>
          <w:rFonts w:ascii="Arial" w:hAnsi="Arial" w:cs="Arial"/>
          <w:sz w:val="24"/>
          <w:szCs w:val="24"/>
        </w:rPr>
        <w:t xml:space="preserve"> в порядке и размере, установленных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1DB99A60" w14:textId="77777777" w:rsidR="001F56DD" w:rsidRPr="00040844" w:rsidRDefault="001F56DD" w:rsidP="001F56DD">
      <w:pPr>
        <w:pStyle w:val="a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400DCA9" w14:textId="1AC55515" w:rsidR="00F50CB0" w:rsidRPr="008B751A" w:rsidRDefault="00A06C11" w:rsidP="00DF772B">
      <w:pPr>
        <w:pStyle w:val="aa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 xml:space="preserve">Ответственность </w:t>
      </w:r>
      <w:r w:rsidR="008B751A">
        <w:rPr>
          <w:rFonts w:ascii="Arial" w:hAnsi="Arial" w:cs="Arial"/>
          <w:b/>
          <w:sz w:val="24"/>
          <w:szCs w:val="24"/>
        </w:rPr>
        <w:t>Ст</w:t>
      </w:r>
      <w:r w:rsidRPr="008B751A">
        <w:rPr>
          <w:rFonts w:ascii="Arial" w:hAnsi="Arial" w:cs="Arial"/>
          <w:b/>
          <w:sz w:val="24"/>
          <w:szCs w:val="24"/>
        </w:rPr>
        <w:t>орон</w:t>
      </w:r>
    </w:p>
    <w:p w14:paraId="236C220D" w14:textId="5F181488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Стороны несут ответственность за неисполнение (ненадлежащее исполнение) своих договорных обязательств в размере и порядке, установленных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0E" w14:textId="50C141BE" w:rsidR="00FA05C2" w:rsidRPr="00040844" w:rsidRDefault="0023227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ТСО </w:t>
      </w:r>
      <w:r w:rsidR="00A06C11" w:rsidRPr="00040844">
        <w:rPr>
          <w:rFonts w:ascii="Arial" w:hAnsi="Arial" w:cs="Arial"/>
          <w:sz w:val="24"/>
          <w:szCs w:val="24"/>
        </w:rPr>
        <w:t xml:space="preserve">несет ответственность за качество предоставления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внешняя граница стены </w:t>
      </w:r>
      <w:r w:rsidR="00FB6ACD">
        <w:rPr>
          <w:rFonts w:ascii="Arial" w:hAnsi="Arial" w:cs="Arial"/>
          <w:sz w:val="24"/>
          <w:szCs w:val="24"/>
        </w:rPr>
        <w:t>жилого</w:t>
      </w:r>
      <w:r w:rsidR="00A06C11" w:rsidRPr="00040844">
        <w:rPr>
          <w:rFonts w:ascii="Arial" w:hAnsi="Arial" w:cs="Arial"/>
          <w:sz w:val="24"/>
          <w:szCs w:val="24"/>
        </w:rPr>
        <w:t xml:space="preserve"> дома (</w:t>
      </w:r>
      <w:r w:rsidRPr="00040844">
        <w:rPr>
          <w:rFonts w:ascii="Arial" w:hAnsi="Arial" w:cs="Arial"/>
          <w:sz w:val="24"/>
          <w:szCs w:val="24"/>
        </w:rPr>
        <w:t>место врезки в транзитный трубопровод</w:t>
      </w:r>
      <w:r w:rsidR="00A06C11" w:rsidRPr="00040844">
        <w:rPr>
          <w:rFonts w:ascii="Arial" w:hAnsi="Arial" w:cs="Arial"/>
          <w:sz w:val="24"/>
          <w:szCs w:val="24"/>
        </w:rPr>
        <w:t xml:space="preserve">), в соответствии с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="00A06C11" w:rsidRPr="00040844">
        <w:rPr>
          <w:rFonts w:ascii="Arial" w:hAnsi="Arial" w:cs="Arial"/>
          <w:sz w:val="24"/>
          <w:szCs w:val="24"/>
        </w:rPr>
        <w:t xml:space="preserve">. </w:t>
      </w:r>
    </w:p>
    <w:p w14:paraId="236C220F" w14:textId="51E3E557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Потребитель несет</w:t>
      </w:r>
      <w:r w:rsidRPr="00040844">
        <w:rPr>
          <w:rFonts w:ascii="Arial" w:hAnsi="Arial" w:cs="Arial"/>
          <w:bCs/>
          <w:sz w:val="24"/>
          <w:szCs w:val="24"/>
        </w:rPr>
        <w:t xml:space="preserve"> ответственность за невнесение, несвоевременное и (или) не в полном объеме внесение платы за коммунальную услугу в виде</w:t>
      </w:r>
      <w:r w:rsidRPr="00040844">
        <w:rPr>
          <w:rFonts w:ascii="Arial" w:hAnsi="Arial" w:cs="Arial"/>
          <w:sz w:val="24"/>
          <w:szCs w:val="24"/>
        </w:rPr>
        <w:t xml:space="preserve"> уплаты </w:t>
      </w:r>
      <w:r w:rsidR="00232270" w:rsidRPr="00040844">
        <w:rPr>
          <w:rFonts w:ascii="Arial" w:hAnsi="Arial" w:cs="Arial"/>
          <w:sz w:val="24"/>
          <w:szCs w:val="24"/>
        </w:rPr>
        <w:t xml:space="preserve">ТСО </w:t>
      </w:r>
      <w:r w:rsidRPr="00040844">
        <w:rPr>
          <w:rFonts w:ascii="Arial" w:hAnsi="Arial" w:cs="Arial"/>
          <w:sz w:val="24"/>
          <w:szCs w:val="24"/>
        </w:rPr>
        <w:t xml:space="preserve">пени в размере, установленном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74642798" w14:textId="77777777" w:rsidR="001F56DD" w:rsidRPr="00040844" w:rsidRDefault="001F56DD" w:rsidP="00DF772B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36C2210" w14:textId="201DFEF0" w:rsidR="00FA05C2" w:rsidRDefault="00A06C11" w:rsidP="00DF772B">
      <w:pPr>
        <w:pStyle w:val="aa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40844">
        <w:rPr>
          <w:rFonts w:ascii="Arial" w:hAnsi="Arial" w:cs="Arial"/>
          <w:b/>
          <w:sz w:val="24"/>
          <w:szCs w:val="24"/>
        </w:rPr>
        <w:t>Порядок разрешения споров</w:t>
      </w:r>
    </w:p>
    <w:p w14:paraId="236C2211" w14:textId="4BFE7623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Споры, связанные с настоящим Договором, подлежат рассмотрению в порядке, установленном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414FE070" w14:textId="77777777" w:rsidR="001F56DD" w:rsidRDefault="001F56DD" w:rsidP="00DF772B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253A564" w14:textId="4D333DA9" w:rsidR="00F50CB0" w:rsidRPr="008B751A" w:rsidRDefault="00A06C11" w:rsidP="00DF772B">
      <w:pPr>
        <w:pStyle w:val="aa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Действие, изменение и расторжение Договора</w:t>
      </w:r>
    </w:p>
    <w:p w14:paraId="236C2213" w14:textId="4AFF97F0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Настоящий Договор </w:t>
      </w:r>
      <w:r w:rsidR="00B431AB" w:rsidRPr="00B431AB">
        <w:rPr>
          <w:rFonts w:ascii="Arial" w:hAnsi="Arial" w:cs="Arial"/>
          <w:sz w:val="24"/>
          <w:szCs w:val="24"/>
        </w:rPr>
        <w:t xml:space="preserve">заключается на срок по </w:t>
      </w:r>
      <w:r w:rsidR="00F93376">
        <w:rPr>
          <w:rFonts w:ascii="Arial" w:hAnsi="Arial" w:cs="Arial"/>
          <w:sz w:val="24"/>
          <w:szCs w:val="24"/>
        </w:rPr>
        <w:t>_______________</w:t>
      </w:r>
      <w:r w:rsidR="00B431AB" w:rsidRPr="00B431AB">
        <w:rPr>
          <w:rFonts w:ascii="Arial" w:hAnsi="Arial" w:cs="Arial"/>
          <w:sz w:val="24"/>
          <w:szCs w:val="24"/>
        </w:rPr>
        <w:t xml:space="preserve">, вступает в силу с </w:t>
      </w:r>
      <w:r w:rsidR="00DE2DEE">
        <w:rPr>
          <w:rFonts w:ascii="Arial" w:hAnsi="Arial" w:cs="Arial"/>
          <w:sz w:val="24"/>
          <w:szCs w:val="24"/>
        </w:rPr>
        <w:t>________________</w:t>
      </w:r>
      <w:r w:rsidR="00B431AB" w:rsidRPr="00B431AB">
        <w:rPr>
          <w:rFonts w:ascii="Arial" w:hAnsi="Arial" w:cs="Arial"/>
          <w:sz w:val="24"/>
          <w:szCs w:val="24"/>
        </w:rPr>
        <w:t xml:space="preserve">, а в части расчетов </w:t>
      </w:r>
      <w:r w:rsidR="00DE2DEE">
        <w:rPr>
          <w:rFonts w:ascii="Arial" w:hAnsi="Arial" w:cs="Arial"/>
          <w:sz w:val="24"/>
          <w:szCs w:val="24"/>
        </w:rPr>
        <w:t>–</w:t>
      </w:r>
      <w:r w:rsidR="00B431AB" w:rsidRPr="00B431AB">
        <w:rPr>
          <w:rFonts w:ascii="Arial" w:hAnsi="Arial" w:cs="Arial"/>
          <w:sz w:val="24"/>
          <w:szCs w:val="24"/>
        </w:rPr>
        <w:t xml:space="preserve"> </w:t>
      </w:r>
      <w:r w:rsidR="00DE2DEE">
        <w:rPr>
          <w:rFonts w:ascii="Arial" w:hAnsi="Arial" w:cs="Arial"/>
          <w:sz w:val="24"/>
          <w:szCs w:val="24"/>
        </w:rPr>
        <w:t>действует до полного исполнения Сторонами своих обязательств</w:t>
      </w:r>
      <w:r w:rsidR="00B431AB" w:rsidRPr="00B431AB">
        <w:rPr>
          <w:rFonts w:ascii="Arial" w:hAnsi="Arial" w:cs="Arial"/>
          <w:sz w:val="24"/>
          <w:szCs w:val="24"/>
        </w:rPr>
        <w:t>.</w:t>
      </w:r>
      <w:r w:rsidR="00B431AB">
        <w:rPr>
          <w:rFonts w:ascii="Arial" w:hAnsi="Arial" w:cs="Arial"/>
          <w:sz w:val="24"/>
          <w:szCs w:val="24"/>
        </w:rPr>
        <w:t xml:space="preserve"> </w:t>
      </w:r>
    </w:p>
    <w:p w14:paraId="236C2214" w14:textId="5182DF69" w:rsidR="00FA05C2" w:rsidRPr="00040844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Настоящий Договор может быть изменен или досрочно расторгнут по основаниям и в порядке, </w:t>
      </w:r>
      <w:r w:rsidR="001B4BFC">
        <w:rPr>
          <w:rFonts w:ascii="Arial" w:hAnsi="Arial" w:cs="Arial"/>
          <w:sz w:val="24"/>
          <w:szCs w:val="24"/>
        </w:rPr>
        <w:t xml:space="preserve">которые </w:t>
      </w:r>
      <w:r w:rsidRPr="00040844">
        <w:rPr>
          <w:rFonts w:ascii="Arial" w:hAnsi="Arial" w:cs="Arial"/>
          <w:sz w:val="24"/>
          <w:szCs w:val="24"/>
        </w:rPr>
        <w:t>предусмотрен</w:t>
      </w:r>
      <w:r w:rsidR="001B4BFC">
        <w:rPr>
          <w:rFonts w:ascii="Arial" w:hAnsi="Arial" w:cs="Arial"/>
          <w:sz w:val="24"/>
          <w:szCs w:val="24"/>
        </w:rPr>
        <w:t>ы</w:t>
      </w:r>
      <w:r w:rsidRPr="00040844">
        <w:rPr>
          <w:rFonts w:ascii="Arial" w:hAnsi="Arial" w:cs="Arial"/>
          <w:sz w:val="24"/>
          <w:szCs w:val="24"/>
        </w:rPr>
        <w:t xml:space="preserve"> законодательством </w:t>
      </w:r>
      <w:r w:rsidR="001B4BFC">
        <w:rPr>
          <w:rFonts w:ascii="Arial" w:hAnsi="Arial" w:cs="Arial"/>
          <w:sz w:val="24"/>
          <w:szCs w:val="24"/>
        </w:rPr>
        <w:t>Российской Федерации</w:t>
      </w:r>
      <w:r w:rsidRPr="00040844">
        <w:rPr>
          <w:rFonts w:ascii="Arial" w:hAnsi="Arial" w:cs="Arial"/>
          <w:sz w:val="24"/>
          <w:szCs w:val="24"/>
        </w:rPr>
        <w:t>.</w:t>
      </w:r>
    </w:p>
    <w:p w14:paraId="236C2215" w14:textId="18F55809" w:rsidR="00FA05C2" w:rsidRPr="00D83376" w:rsidRDefault="00F50CB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3376">
        <w:rPr>
          <w:rFonts w:ascii="Arial" w:hAnsi="Arial" w:cs="Arial"/>
          <w:sz w:val="24"/>
          <w:szCs w:val="24"/>
        </w:rPr>
        <w:t xml:space="preserve">Настоящий Договор заключен в соответствии с положениями </w:t>
      </w:r>
      <w:r>
        <w:rPr>
          <w:rFonts w:ascii="Arial" w:hAnsi="Arial" w:cs="Arial"/>
          <w:sz w:val="24"/>
          <w:szCs w:val="24"/>
        </w:rPr>
        <w:t xml:space="preserve">федеральных </w:t>
      </w:r>
      <w:r w:rsidRPr="00D83376">
        <w:rPr>
          <w:rFonts w:ascii="Arial" w:hAnsi="Arial" w:cs="Arial"/>
          <w:sz w:val="24"/>
          <w:szCs w:val="24"/>
        </w:rPr>
        <w:t xml:space="preserve">законов и иных </w:t>
      </w:r>
      <w:r>
        <w:rPr>
          <w:rFonts w:ascii="Arial" w:hAnsi="Arial" w:cs="Arial"/>
          <w:sz w:val="24"/>
          <w:szCs w:val="24"/>
        </w:rPr>
        <w:t>нормативно-</w:t>
      </w:r>
      <w:r w:rsidRPr="00D83376">
        <w:rPr>
          <w:rFonts w:ascii="Arial" w:hAnsi="Arial" w:cs="Arial"/>
          <w:sz w:val="24"/>
          <w:szCs w:val="24"/>
        </w:rPr>
        <w:t>правовых актов</w:t>
      </w:r>
      <w:r>
        <w:rPr>
          <w:rFonts w:ascii="Arial" w:hAnsi="Arial" w:cs="Arial"/>
          <w:sz w:val="24"/>
          <w:szCs w:val="24"/>
        </w:rPr>
        <w:t xml:space="preserve"> Российской Федерации. В случае принятия </w:t>
      </w:r>
      <w:r w:rsidRPr="00D83376">
        <w:rPr>
          <w:rFonts w:ascii="Arial" w:hAnsi="Arial" w:cs="Arial"/>
          <w:sz w:val="24"/>
          <w:szCs w:val="24"/>
        </w:rPr>
        <w:t xml:space="preserve">после заключения </w:t>
      </w:r>
      <w:r>
        <w:rPr>
          <w:rFonts w:ascii="Arial" w:hAnsi="Arial" w:cs="Arial"/>
          <w:sz w:val="24"/>
          <w:szCs w:val="24"/>
        </w:rPr>
        <w:t xml:space="preserve">настоящего </w:t>
      </w:r>
      <w:r w:rsidRPr="00D83376">
        <w:rPr>
          <w:rFonts w:ascii="Arial" w:hAnsi="Arial" w:cs="Arial"/>
          <w:sz w:val="24"/>
          <w:szCs w:val="24"/>
        </w:rPr>
        <w:t xml:space="preserve">Договора </w:t>
      </w:r>
      <w:r>
        <w:rPr>
          <w:rFonts w:ascii="Arial" w:hAnsi="Arial" w:cs="Arial"/>
          <w:sz w:val="24"/>
          <w:szCs w:val="24"/>
        </w:rPr>
        <w:t xml:space="preserve">федеральных </w:t>
      </w:r>
      <w:r w:rsidRPr="00D83376">
        <w:rPr>
          <w:rFonts w:ascii="Arial" w:hAnsi="Arial" w:cs="Arial"/>
          <w:sz w:val="24"/>
          <w:szCs w:val="24"/>
        </w:rPr>
        <w:t>закон</w:t>
      </w:r>
      <w:r>
        <w:rPr>
          <w:rFonts w:ascii="Arial" w:hAnsi="Arial" w:cs="Arial"/>
          <w:sz w:val="24"/>
          <w:szCs w:val="24"/>
        </w:rPr>
        <w:t xml:space="preserve">ов и (или) нормативно-правовых актов Российской Федерации, </w:t>
      </w:r>
      <w:r w:rsidRPr="00D83376">
        <w:rPr>
          <w:rFonts w:ascii="Arial" w:hAnsi="Arial" w:cs="Arial"/>
          <w:sz w:val="24"/>
          <w:szCs w:val="24"/>
        </w:rPr>
        <w:t>устанавливающи</w:t>
      </w:r>
      <w:r>
        <w:rPr>
          <w:rFonts w:ascii="Arial" w:hAnsi="Arial" w:cs="Arial"/>
          <w:sz w:val="24"/>
          <w:szCs w:val="24"/>
        </w:rPr>
        <w:t>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</w:t>
      </w:r>
      <w:r w:rsidR="00574D01" w:rsidRPr="00D83376">
        <w:rPr>
          <w:rFonts w:ascii="Arial" w:hAnsi="Arial" w:cs="Arial"/>
          <w:sz w:val="24"/>
          <w:szCs w:val="24"/>
        </w:rPr>
        <w:t>.</w:t>
      </w:r>
    </w:p>
    <w:p w14:paraId="4F0481A1" w14:textId="77777777" w:rsidR="00B431AB" w:rsidRPr="00B431AB" w:rsidRDefault="00A06C11" w:rsidP="00B431AB">
      <w:pPr>
        <w:pStyle w:val="aa"/>
        <w:numPr>
          <w:ilvl w:val="1"/>
          <w:numId w:val="24"/>
        </w:numPr>
        <w:spacing w:line="240" w:lineRule="auto"/>
        <w:ind w:left="0" w:firstLine="708"/>
        <w:jc w:val="both"/>
        <w:rPr>
          <w:rFonts w:ascii="Arial" w:hAnsi="Arial" w:cs="Arial"/>
        </w:rPr>
      </w:pPr>
      <w:r w:rsidRPr="00B431AB">
        <w:rPr>
          <w:rFonts w:ascii="Arial" w:hAnsi="Arial" w:cs="Arial"/>
          <w:sz w:val="24"/>
          <w:szCs w:val="24"/>
        </w:rPr>
        <w:t xml:space="preserve">Информация об изменении условий </w:t>
      </w:r>
      <w:r w:rsidR="00574D01" w:rsidRPr="00B431AB">
        <w:rPr>
          <w:rFonts w:ascii="Arial" w:hAnsi="Arial" w:cs="Arial"/>
          <w:sz w:val="24"/>
          <w:szCs w:val="24"/>
        </w:rPr>
        <w:t>Д</w:t>
      </w:r>
      <w:r w:rsidRPr="00B431AB">
        <w:rPr>
          <w:rFonts w:ascii="Arial" w:hAnsi="Arial" w:cs="Arial"/>
          <w:sz w:val="24"/>
          <w:szCs w:val="24"/>
        </w:rPr>
        <w:t xml:space="preserve">оговора доводится до сведения Потребителя </w:t>
      </w:r>
      <w:r w:rsidR="00AC74AA" w:rsidRPr="00B431AB">
        <w:rPr>
          <w:rFonts w:ascii="Arial" w:hAnsi="Arial" w:cs="Arial"/>
          <w:sz w:val="24"/>
          <w:szCs w:val="24"/>
        </w:rPr>
        <w:t xml:space="preserve">путем размещения </w:t>
      </w:r>
      <w:r w:rsidRPr="00B431AB">
        <w:rPr>
          <w:rFonts w:ascii="Arial" w:hAnsi="Arial" w:cs="Arial"/>
          <w:sz w:val="24"/>
          <w:szCs w:val="24"/>
        </w:rPr>
        <w:t xml:space="preserve">способами, предусмотренными </w:t>
      </w:r>
      <w:r w:rsidR="00B479E4" w:rsidRPr="00B431AB">
        <w:rPr>
          <w:rFonts w:ascii="Arial" w:hAnsi="Arial" w:cs="Arial"/>
          <w:sz w:val="24"/>
          <w:szCs w:val="24"/>
        </w:rPr>
        <w:t xml:space="preserve">п. 2.3 </w:t>
      </w:r>
      <w:r w:rsidRPr="00B431AB">
        <w:rPr>
          <w:rFonts w:ascii="Arial" w:hAnsi="Arial" w:cs="Arial"/>
          <w:sz w:val="24"/>
          <w:szCs w:val="24"/>
        </w:rPr>
        <w:t>настоящ</w:t>
      </w:r>
      <w:r w:rsidR="00B479E4" w:rsidRPr="00B431AB">
        <w:rPr>
          <w:rFonts w:ascii="Arial" w:hAnsi="Arial" w:cs="Arial"/>
          <w:sz w:val="24"/>
          <w:szCs w:val="24"/>
        </w:rPr>
        <w:t>его</w:t>
      </w:r>
      <w:r w:rsidRPr="00B431AB">
        <w:rPr>
          <w:rFonts w:ascii="Arial" w:hAnsi="Arial" w:cs="Arial"/>
          <w:sz w:val="24"/>
          <w:szCs w:val="24"/>
        </w:rPr>
        <w:t xml:space="preserve"> Договор</w:t>
      </w:r>
      <w:r w:rsidR="00B479E4" w:rsidRPr="00B431AB">
        <w:rPr>
          <w:rFonts w:ascii="Arial" w:hAnsi="Arial" w:cs="Arial"/>
          <w:sz w:val="24"/>
          <w:szCs w:val="24"/>
        </w:rPr>
        <w:t>а</w:t>
      </w:r>
      <w:r w:rsidRPr="00B431AB">
        <w:rPr>
          <w:rFonts w:ascii="Arial" w:hAnsi="Arial" w:cs="Arial"/>
          <w:sz w:val="24"/>
          <w:szCs w:val="24"/>
        </w:rPr>
        <w:t xml:space="preserve">. </w:t>
      </w:r>
    </w:p>
    <w:p w14:paraId="17D923B6" w14:textId="338D4E60" w:rsidR="00B431AB" w:rsidRPr="00B431AB" w:rsidRDefault="00B431AB" w:rsidP="00B431AB">
      <w:pPr>
        <w:pStyle w:val="aa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31AB">
        <w:rPr>
          <w:rFonts w:ascii="Arial" w:hAnsi="Arial" w:cs="Arial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793170D7" w14:textId="5E286715" w:rsidR="00612AAC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 xml:space="preserve">Обработка персональных данных Потребителя </w:t>
      </w:r>
      <w:r w:rsidR="00612AAC">
        <w:rPr>
          <w:rFonts w:ascii="Arial" w:hAnsi="Arial" w:cs="Arial"/>
          <w:sz w:val="24"/>
          <w:szCs w:val="24"/>
        </w:rPr>
        <w:t xml:space="preserve">осуществляется </w:t>
      </w:r>
      <w:r w:rsidR="00B479E4" w:rsidRPr="00040844">
        <w:rPr>
          <w:rFonts w:ascii="Arial" w:hAnsi="Arial" w:cs="Arial"/>
          <w:sz w:val="24"/>
          <w:szCs w:val="24"/>
        </w:rPr>
        <w:t>ТСО</w:t>
      </w:r>
      <w:r w:rsidRPr="00040844">
        <w:rPr>
          <w:rFonts w:ascii="Arial" w:hAnsi="Arial" w:cs="Arial"/>
          <w:sz w:val="24"/>
          <w:szCs w:val="24"/>
        </w:rPr>
        <w:t xml:space="preserve"> в соответствии с Федеральным законом «О персональных данных».</w:t>
      </w:r>
      <w:r w:rsidR="009838D9" w:rsidRPr="00040844">
        <w:rPr>
          <w:rFonts w:ascii="Arial" w:hAnsi="Arial" w:cs="Arial"/>
          <w:sz w:val="24"/>
          <w:szCs w:val="24"/>
        </w:rPr>
        <w:t xml:space="preserve"> Подписывая настоящий Договор,</w:t>
      </w:r>
      <w:r w:rsidRPr="00040844">
        <w:rPr>
          <w:rFonts w:ascii="Arial" w:hAnsi="Arial" w:cs="Arial"/>
          <w:sz w:val="24"/>
          <w:szCs w:val="24"/>
        </w:rPr>
        <w:t xml:space="preserve"> Потребитель дает согласие на обработку персональных </w:t>
      </w:r>
      <w:r w:rsidR="00612AAC" w:rsidRPr="00040844">
        <w:rPr>
          <w:rFonts w:ascii="Arial" w:hAnsi="Arial" w:cs="Arial"/>
          <w:sz w:val="24"/>
          <w:szCs w:val="24"/>
        </w:rPr>
        <w:t xml:space="preserve">данных </w:t>
      </w:r>
      <w:r w:rsidR="00612AAC">
        <w:rPr>
          <w:rFonts w:ascii="Arial" w:hAnsi="Arial" w:cs="Arial"/>
          <w:sz w:val="24"/>
          <w:szCs w:val="24"/>
        </w:rPr>
        <w:t>(в том числе фамилии, имени, отчества (при наличии), даты и места рождения, места жительства (регистрации), паспортных данных</w:t>
      </w:r>
      <w:r w:rsidR="00B4520A">
        <w:rPr>
          <w:rFonts w:ascii="Arial" w:hAnsi="Arial" w:cs="Arial"/>
          <w:sz w:val="24"/>
          <w:szCs w:val="24"/>
        </w:rPr>
        <w:t>, контактных данных</w:t>
      </w:r>
      <w:r w:rsidR="00A061F6">
        <w:rPr>
          <w:rFonts w:ascii="Arial" w:hAnsi="Arial" w:cs="Arial"/>
          <w:sz w:val="24"/>
          <w:szCs w:val="24"/>
        </w:rPr>
        <w:t>, информации о жилом помещении</w:t>
      </w:r>
      <w:r w:rsidR="00612AAC">
        <w:rPr>
          <w:rFonts w:ascii="Arial" w:hAnsi="Arial" w:cs="Arial"/>
          <w:sz w:val="24"/>
          <w:szCs w:val="24"/>
        </w:rPr>
        <w:t>) в соответствии с указанным Федеральным законом.</w:t>
      </w:r>
      <w:r w:rsidRPr="00040844">
        <w:rPr>
          <w:rFonts w:ascii="Arial" w:hAnsi="Arial" w:cs="Arial"/>
          <w:sz w:val="24"/>
          <w:szCs w:val="24"/>
        </w:rPr>
        <w:t xml:space="preserve"> </w:t>
      </w:r>
    </w:p>
    <w:p w14:paraId="4F078345" w14:textId="0BE04792" w:rsidR="002A2FE0" w:rsidRDefault="002A2FE0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2FE0">
        <w:rPr>
          <w:rFonts w:ascii="Arial" w:hAnsi="Arial" w:cs="Arial"/>
          <w:sz w:val="24"/>
          <w:szCs w:val="24"/>
        </w:rPr>
        <w:t>При использовании дистанционных сервисов (п. 2.3 Договора) Потребитель дает согласие на обработку данных, предоставленных при подключении и использовании сервисов, в соответствии с правилами их использования. Согласие действует в период действия настоящего Договора и в течение пяти лет после его прекращения.</w:t>
      </w:r>
    </w:p>
    <w:p w14:paraId="30620A05" w14:textId="77777777" w:rsidR="001F56DD" w:rsidRDefault="001F56DD" w:rsidP="00DF772B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5B3AB52" w14:textId="40B5645C" w:rsidR="00F50CB0" w:rsidRPr="008B751A" w:rsidRDefault="00A06C11" w:rsidP="00DF772B">
      <w:pPr>
        <w:pStyle w:val="aa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14:paraId="236C2219" w14:textId="296EF92F" w:rsidR="00FA05C2" w:rsidRDefault="00A06C11" w:rsidP="00B0099D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0844">
        <w:rPr>
          <w:rFonts w:ascii="Arial" w:hAnsi="Arial" w:cs="Arial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215A3EF1" w14:textId="77777777" w:rsidR="00F50CB0" w:rsidRDefault="00F50CB0" w:rsidP="00DF772B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005CBF9" w14:textId="37C81C7E" w:rsidR="00F50CB0" w:rsidRPr="008B751A" w:rsidRDefault="001C7AF9" w:rsidP="00DF772B">
      <w:pPr>
        <w:pStyle w:val="aa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B751A">
        <w:rPr>
          <w:rFonts w:ascii="Arial" w:hAnsi="Arial" w:cs="Arial"/>
          <w:b/>
          <w:sz w:val="24"/>
          <w:szCs w:val="24"/>
        </w:rPr>
        <w:t>Приложения</w:t>
      </w:r>
    </w:p>
    <w:p w14:paraId="0745C5A7" w14:textId="77777777" w:rsidR="00890E7B" w:rsidRDefault="001C7AF9" w:rsidP="00B0099D">
      <w:pPr>
        <w:ind w:firstLine="709"/>
        <w:jc w:val="both"/>
        <w:rPr>
          <w:rFonts w:ascii="Arial" w:hAnsi="Arial" w:cs="Arial"/>
        </w:rPr>
      </w:pPr>
      <w:r w:rsidRPr="001C7AF9">
        <w:rPr>
          <w:rFonts w:ascii="Arial" w:hAnsi="Arial" w:cs="Arial"/>
        </w:rPr>
        <w:t xml:space="preserve">Приложение № 1 </w:t>
      </w:r>
      <w:r>
        <w:rPr>
          <w:rFonts w:ascii="Arial" w:hAnsi="Arial" w:cs="Arial"/>
        </w:rPr>
        <w:t>Форма предоставления информации о жилом помещении</w:t>
      </w:r>
      <w:r w:rsidR="00890E7B">
        <w:rPr>
          <w:rFonts w:ascii="Arial" w:hAnsi="Arial" w:cs="Arial"/>
        </w:rPr>
        <w:t>.</w:t>
      </w:r>
    </w:p>
    <w:p w14:paraId="037EB7A4" w14:textId="1F6933B9" w:rsidR="001C7AF9" w:rsidRDefault="00890E7B" w:rsidP="00DF772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2 Температурный график сетевой воды от источника тепловой энергии.</w:t>
      </w:r>
      <w:r w:rsidR="001C7AF9" w:rsidRPr="001C7AF9">
        <w:rPr>
          <w:rFonts w:ascii="Arial" w:hAnsi="Arial" w:cs="Arial"/>
        </w:rPr>
        <w:t xml:space="preserve"> </w:t>
      </w:r>
    </w:p>
    <w:p w14:paraId="1175F9E5" w14:textId="77777777" w:rsidR="00DF772B" w:rsidRDefault="00DF772B" w:rsidP="00DF772B">
      <w:pPr>
        <w:jc w:val="both"/>
        <w:rPr>
          <w:rFonts w:ascii="Arial" w:hAnsi="Arial" w:cs="Arial"/>
        </w:rPr>
      </w:pPr>
    </w:p>
    <w:p w14:paraId="5D177E85" w14:textId="0BFE9557" w:rsidR="00D83376" w:rsidRPr="00D83376" w:rsidRDefault="00D83376" w:rsidP="00DF772B">
      <w:pPr>
        <w:pStyle w:val="aa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94"/>
        <w:gridCol w:w="4488"/>
        <w:gridCol w:w="204"/>
      </w:tblGrid>
      <w:tr w:rsidR="009D68F5" w:rsidRPr="00D23A1C" w14:paraId="69D24F62" w14:textId="77777777" w:rsidTr="001C7AF9">
        <w:trPr>
          <w:gridAfter w:val="1"/>
          <w:wAfter w:w="204" w:type="dxa"/>
          <w:trHeight w:val="897"/>
        </w:trPr>
        <w:tc>
          <w:tcPr>
            <w:tcW w:w="4712" w:type="dxa"/>
            <w:shd w:val="clear" w:color="auto" w:fill="auto"/>
          </w:tcPr>
          <w:p w14:paraId="746798C4" w14:textId="24E0152D" w:rsidR="009D68F5" w:rsidRPr="00D23A1C" w:rsidRDefault="009D68F5" w:rsidP="00B0099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  <w:b/>
              </w:rPr>
              <w:t>Теплоснабжающая организация:</w:t>
            </w:r>
          </w:p>
          <w:p w14:paraId="455C9036" w14:textId="77777777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  <w:b/>
              </w:rPr>
              <w:t>Тюменское муниципальное унитарное предприятие «Тюменские тепловые сети»</w:t>
            </w:r>
          </w:p>
        </w:tc>
        <w:tc>
          <w:tcPr>
            <w:tcW w:w="4582" w:type="dxa"/>
            <w:gridSpan w:val="2"/>
            <w:vMerge w:val="restart"/>
            <w:shd w:val="clear" w:color="auto" w:fill="auto"/>
          </w:tcPr>
          <w:p w14:paraId="5ABAFE61" w14:textId="77777777" w:rsidR="009D68F5" w:rsidRDefault="009D68F5" w:rsidP="00B0099D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0B154EF2" w14:textId="72B12349" w:rsidR="009D68F5" w:rsidRPr="00D23A1C" w:rsidRDefault="009D68F5" w:rsidP="00B0099D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Потребитель</w:t>
            </w:r>
            <w:r w:rsidRPr="00D23A1C">
              <w:rPr>
                <w:rFonts w:ascii="Arial" w:hAnsi="Arial" w:cs="Arial"/>
                <w:b/>
              </w:rPr>
              <w:t>:</w:t>
            </w:r>
          </w:p>
          <w:p w14:paraId="4B825FE6" w14:textId="2580C5A1" w:rsidR="009D68F5" w:rsidRPr="001C7AF9" w:rsidRDefault="009D68F5" w:rsidP="00B0099D">
            <w:pPr>
              <w:ind w:right="-1"/>
              <w:outlineLvl w:val="0"/>
              <w:rPr>
                <w:rFonts w:ascii="Arial" w:hAnsi="Arial" w:cs="Arial"/>
                <w:bCs/>
              </w:rPr>
            </w:pPr>
            <w:r w:rsidRPr="001C7AF9">
              <w:rPr>
                <w:rFonts w:ascii="Arial" w:hAnsi="Arial" w:cs="Arial"/>
                <w:bCs/>
              </w:rPr>
              <w:t>Фамилия, имя, отчество</w:t>
            </w:r>
            <w:r>
              <w:rPr>
                <w:rFonts w:ascii="Arial" w:hAnsi="Arial" w:cs="Arial"/>
                <w:bCs/>
              </w:rPr>
              <w:t>____________</w:t>
            </w:r>
            <w:r>
              <w:rPr>
                <w:rFonts w:ascii="Arial" w:hAnsi="Arial" w:cs="Arial"/>
                <w:bCs/>
              </w:rPr>
              <w:br/>
              <w:t>________________________________</w:t>
            </w:r>
          </w:p>
          <w:p w14:paraId="5935CC90" w14:textId="77777777" w:rsidR="009D68F5" w:rsidRDefault="009D68F5" w:rsidP="009D68F5">
            <w:pPr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Паспорт серия_______ № _________ выдан</w:t>
            </w:r>
            <w:r>
              <w:rPr>
                <w:rFonts w:ascii="Arial" w:hAnsi="Arial" w:cs="Arial"/>
              </w:rPr>
              <w:t xml:space="preserve"> (кем, </w:t>
            </w:r>
            <w:proofErr w:type="gramStart"/>
            <w:r>
              <w:rPr>
                <w:rFonts w:ascii="Arial" w:hAnsi="Arial" w:cs="Arial"/>
              </w:rPr>
              <w:t>когда)  _</w:t>
            </w:r>
            <w:proofErr w:type="gramEnd"/>
            <w:r>
              <w:rPr>
                <w:rFonts w:ascii="Arial" w:hAnsi="Arial" w:cs="Arial"/>
              </w:rPr>
              <w:t>______________</w:t>
            </w:r>
          </w:p>
          <w:p w14:paraId="7FF58B59" w14:textId="77777777" w:rsidR="009D68F5" w:rsidRDefault="009D68F5" w:rsidP="00B0099D">
            <w:pPr>
              <w:ind w:right="-1"/>
              <w:outlineLvl w:val="0"/>
              <w:rPr>
                <w:rFonts w:ascii="Arial" w:hAnsi="Arial" w:cs="Arial"/>
                <w:bCs/>
              </w:rPr>
            </w:pPr>
            <w:proofErr w:type="gramStart"/>
            <w:r w:rsidRPr="001C7AF9">
              <w:rPr>
                <w:rFonts w:ascii="Arial" w:hAnsi="Arial" w:cs="Arial"/>
                <w:bCs/>
              </w:rPr>
              <w:t xml:space="preserve">Адрес </w:t>
            </w:r>
            <w:r>
              <w:rPr>
                <w:rFonts w:ascii="Arial" w:hAnsi="Arial" w:cs="Arial"/>
                <w:bCs/>
              </w:rPr>
              <w:t xml:space="preserve"> места</w:t>
            </w:r>
            <w:proofErr w:type="gramEnd"/>
            <w:r>
              <w:rPr>
                <w:rFonts w:ascii="Arial" w:hAnsi="Arial" w:cs="Arial"/>
                <w:bCs/>
              </w:rPr>
              <w:t xml:space="preserve"> регистрации </w:t>
            </w:r>
            <w:r w:rsidRPr="001C7AF9">
              <w:rPr>
                <w:rFonts w:ascii="Arial" w:hAnsi="Arial" w:cs="Arial"/>
                <w:bCs/>
              </w:rPr>
              <w:t>__________________</w:t>
            </w:r>
            <w:r>
              <w:rPr>
                <w:rFonts w:ascii="Arial" w:hAnsi="Arial" w:cs="Arial"/>
                <w:bCs/>
              </w:rPr>
              <w:t>______________</w:t>
            </w:r>
          </w:p>
          <w:p w14:paraId="09EFC9C6" w14:textId="77777777" w:rsidR="009D68F5" w:rsidRPr="001C7AF9" w:rsidRDefault="009D68F5" w:rsidP="009D68F5">
            <w:pPr>
              <w:ind w:right="-1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Адрес фактического места проживания ______________________</w:t>
            </w:r>
          </w:p>
          <w:p w14:paraId="4F1C6EE5" w14:textId="77777777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Контактный т</w:t>
            </w:r>
            <w:r w:rsidRPr="00D23A1C">
              <w:rPr>
                <w:rFonts w:ascii="Arial" w:hAnsi="Arial" w:cs="Arial"/>
              </w:rPr>
              <w:t>елефон</w:t>
            </w:r>
            <w:r>
              <w:rPr>
                <w:rFonts w:ascii="Arial" w:hAnsi="Arial" w:cs="Arial"/>
              </w:rPr>
              <w:t>_______________</w:t>
            </w:r>
          </w:p>
          <w:p w14:paraId="63A5C70E" w14:textId="10D7295A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Адрес электронной почты__________</w:t>
            </w:r>
          </w:p>
        </w:tc>
      </w:tr>
      <w:tr w:rsidR="009D68F5" w:rsidRPr="00D23A1C" w14:paraId="4E759879" w14:textId="77777777" w:rsidTr="00B0099D">
        <w:trPr>
          <w:gridAfter w:val="1"/>
          <w:wAfter w:w="204" w:type="dxa"/>
          <w:trHeight w:val="625"/>
        </w:trPr>
        <w:tc>
          <w:tcPr>
            <w:tcW w:w="4712" w:type="dxa"/>
            <w:shd w:val="clear" w:color="auto" w:fill="auto"/>
          </w:tcPr>
          <w:p w14:paraId="0D251484" w14:textId="77777777" w:rsidR="009D68F5" w:rsidRDefault="009D68F5" w:rsidP="001F56DD">
            <w:pPr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Юридический адрес</w:t>
            </w:r>
            <w:r w:rsidRPr="00D23A1C">
              <w:rPr>
                <w:rFonts w:ascii="Arial" w:hAnsi="Arial" w:cs="Arial"/>
              </w:rPr>
              <w:t xml:space="preserve">: 625023, Тюменская область, город Тюмень, </w:t>
            </w:r>
          </w:p>
          <w:p w14:paraId="443C40A3" w14:textId="6290D0CF" w:rsidR="009D68F5" w:rsidRPr="00D23A1C" w:rsidRDefault="009D68F5" w:rsidP="001F56D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ул</w:t>
            </w:r>
            <w:r>
              <w:rPr>
                <w:rFonts w:ascii="Arial" w:hAnsi="Arial" w:cs="Arial"/>
              </w:rPr>
              <w:t xml:space="preserve">. </w:t>
            </w:r>
            <w:r w:rsidRPr="00D23A1C">
              <w:rPr>
                <w:rFonts w:ascii="Arial" w:hAnsi="Arial" w:cs="Arial"/>
              </w:rPr>
              <w:t>Одесская, дом 8</w:t>
            </w:r>
          </w:p>
        </w:tc>
        <w:tc>
          <w:tcPr>
            <w:tcW w:w="4582" w:type="dxa"/>
            <w:gridSpan w:val="2"/>
            <w:vMerge/>
            <w:shd w:val="clear" w:color="auto" w:fill="auto"/>
          </w:tcPr>
          <w:p w14:paraId="5688857B" w14:textId="51CDA4BD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9D68F5" w:rsidRPr="00D23A1C" w14:paraId="61AF8860" w14:textId="77777777" w:rsidTr="00B0099D">
        <w:trPr>
          <w:gridAfter w:val="1"/>
          <w:wAfter w:w="204" w:type="dxa"/>
          <w:trHeight w:val="625"/>
        </w:trPr>
        <w:tc>
          <w:tcPr>
            <w:tcW w:w="4712" w:type="dxa"/>
            <w:shd w:val="clear" w:color="auto" w:fill="auto"/>
          </w:tcPr>
          <w:p w14:paraId="11629823" w14:textId="77777777" w:rsidR="009D68F5" w:rsidRDefault="009D68F5" w:rsidP="001F56DD">
            <w:pPr>
              <w:ind w:right="-1"/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  <w:b/>
              </w:rPr>
              <w:t>Фактический адрес:</w:t>
            </w:r>
            <w:r w:rsidRPr="00D23A1C">
              <w:rPr>
                <w:rFonts w:ascii="Arial" w:hAnsi="Arial" w:cs="Arial"/>
              </w:rPr>
              <w:t xml:space="preserve"> 625023, Тюменская область, город Тюмень, </w:t>
            </w:r>
          </w:p>
          <w:p w14:paraId="10673D2A" w14:textId="7632F166" w:rsidR="009D68F5" w:rsidRPr="00D23A1C" w:rsidRDefault="009D68F5" w:rsidP="001F56DD">
            <w:pPr>
              <w:ind w:right="-1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ул. Севастопольская, дом 2, корпус 2</w:t>
            </w:r>
          </w:p>
        </w:tc>
        <w:tc>
          <w:tcPr>
            <w:tcW w:w="4582" w:type="dxa"/>
            <w:gridSpan w:val="2"/>
            <w:vMerge/>
            <w:shd w:val="clear" w:color="auto" w:fill="auto"/>
          </w:tcPr>
          <w:p w14:paraId="63A23A9D" w14:textId="6C55433F" w:rsidR="009D68F5" w:rsidRPr="001C7AF9" w:rsidRDefault="009D68F5" w:rsidP="00B0099D">
            <w:pPr>
              <w:ind w:right="-1"/>
              <w:outlineLvl w:val="0"/>
              <w:rPr>
                <w:rFonts w:ascii="Arial" w:hAnsi="Arial" w:cs="Arial"/>
                <w:bCs/>
              </w:rPr>
            </w:pPr>
          </w:p>
        </w:tc>
      </w:tr>
      <w:tr w:rsidR="009D68F5" w:rsidRPr="00D23A1C" w14:paraId="3187642C" w14:textId="77777777" w:rsidTr="00B0099D">
        <w:trPr>
          <w:gridAfter w:val="1"/>
          <w:wAfter w:w="204" w:type="dxa"/>
          <w:trHeight w:val="203"/>
        </w:trPr>
        <w:tc>
          <w:tcPr>
            <w:tcW w:w="4712" w:type="dxa"/>
            <w:shd w:val="clear" w:color="auto" w:fill="auto"/>
          </w:tcPr>
          <w:p w14:paraId="260FC7EF" w14:textId="77777777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>Телефон: 8 (3452) 69-35-43</w:t>
            </w:r>
          </w:p>
        </w:tc>
        <w:tc>
          <w:tcPr>
            <w:tcW w:w="4582" w:type="dxa"/>
            <w:gridSpan w:val="2"/>
            <w:vMerge/>
            <w:shd w:val="clear" w:color="auto" w:fill="auto"/>
          </w:tcPr>
          <w:p w14:paraId="4675D55E" w14:textId="1308D9D2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9D68F5" w:rsidRPr="00D23A1C" w14:paraId="6DEEAC73" w14:textId="77777777" w:rsidTr="00B0099D">
        <w:trPr>
          <w:gridAfter w:val="1"/>
          <w:wAfter w:w="204" w:type="dxa"/>
          <w:trHeight w:val="217"/>
        </w:trPr>
        <w:tc>
          <w:tcPr>
            <w:tcW w:w="4712" w:type="dxa"/>
            <w:shd w:val="clear" w:color="auto" w:fill="auto"/>
          </w:tcPr>
          <w:p w14:paraId="321AAA7A" w14:textId="77777777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ИНН </w:t>
            </w:r>
            <w:r w:rsidRPr="00D23A1C">
              <w:rPr>
                <w:rFonts w:ascii="Arial" w:hAnsi="Arial" w:cs="Arial"/>
                <w:lang w:val="x-none" w:eastAsia="ar-SA"/>
              </w:rPr>
              <w:t>7203262893</w:t>
            </w:r>
          </w:p>
        </w:tc>
        <w:tc>
          <w:tcPr>
            <w:tcW w:w="4582" w:type="dxa"/>
            <w:gridSpan w:val="2"/>
            <w:vMerge/>
            <w:shd w:val="clear" w:color="auto" w:fill="auto"/>
          </w:tcPr>
          <w:p w14:paraId="440AD087" w14:textId="41AB2634" w:rsidR="009D68F5" w:rsidRPr="00D23A1C" w:rsidRDefault="009D68F5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1C7AF9" w:rsidRPr="00D23A1C" w14:paraId="380B8871" w14:textId="77777777" w:rsidTr="00B0099D">
        <w:trPr>
          <w:gridAfter w:val="1"/>
          <w:wAfter w:w="204" w:type="dxa"/>
          <w:trHeight w:val="231"/>
        </w:trPr>
        <w:tc>
          <w:tcPr>
            <w:tcW w:w="4712" w:type="dxa"/>
            <w:shd w:val="clear" w:color="auto" w:fill="auto"/>
          </w:tcPr>
          <w:p w14:paraId="785A96B5" w14:textId="77777777" w:rsidR="001C7AF9" w:rsidRPr="00D23A1C" w:rsidRDefault="001C7AF9" w:rsidP="00B0099D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КПП </w:t>
            </w:r>
            <w:r w:rsidRPr="00D23A1C">
              <w:rPr>
                <w:rFonts w:ascii="Arial" w:hAnsi="Arial" w:cs="Arial"/>
                <w:lang w:val="x-none" w:eastAsia="ar-SA"/>
              </w:rPr>
              <w:t>720301001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4654A35A" w14:textId="289C8C52" w:rsidR="001C7AF9" w:rsidRPr="00D23A1C" w:rsidRDefault="001C7AF9" w:rsidP="00B0099D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1C7AF9" w:rsidRPr="00D23A1C" w14:paraId="289FB97D" w14:textId="77777777" w:rsidTr="00B0099D">
        <w:trPr>
          <w:gridAfter w:val="1"/>
          <w:wAfter w:w="204" w:type="dxa"/>
          <w:trHeight w:val="217"/>
        </w:trPr>
        <w:tc>
          <w:tcPr>
            <w:tcW w:w="4712" w:type="dxa"/>
            <w:shd w:val="clear" w:color="auto" w:fill="auto"/>
          </w:tcPr>
          <w:p w14:paraId="2D7E1B3D" w14:textId="77777777" w:rsidR="001C7AF9" w:rsidRPr="00D23A1C" w:rsidRDefault="001C7AF9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ОГРН </w:t>
            </w:r>
            <w:r w:rsidRPr="00D23A1C">
              <w:rPr>
                <w:rFonts w:ascii="Arial" w:hAnsi="Arial" w:cs="Arial"/>
                <w:lang w:val="x-none" w:eastAsia="ar-SA"/>
              </w:rPr>
              <w:t>1117232012952</w:t>
            </w:r>
            <w:r w:rsidRPr="00D23A1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59E7B1E0" w14:textId="18BFE987" w:rsidR="001C7AF9" w:rsidRPr="00D23A1C" w:rsidRDefault="001C7AF9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1C7AF9" w:rsidRPr="00D23A1C" w14:paraId="5617C685" w14:textId="77777777" w:rsidTr="00B0099D">
        <w:trPr>
          <w:gridAfter w:val="1"/>
          <w:wAfter w:w="204" w:type="dxa"/>
          <w:trHeight w:val="1441"/>
        </w:trPr>
        <w:tc>
          <w:tcPr>
            <w:tcW w:w="4712" w:type="dxa"/>
            <w:shd w:val="clear" w:color="auto" w:fill="auto"/>
          </w:tcPr>
          <w:p w14:paraId="129BC575" w14:textId="77777777" w:rsidR="001C7AF9" w:rsidRPr="00D23A1C" w:rsidRDefault="001C7AF9" w:rsidP="00B0099D">
            <w:pPr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р/с </w:t>
            </w:r>
            <w:r w:rsidRPr="00D23A1C">
              <w:rPr>
                <w:rFonts w:ascii="Arial" w:hAnsi="Arial" w:cs="Arial"/>
                <w:lang w:val="x-none" w:eastAsia="ar-SA"/>
              </w:rPr>
              <w:t>40702810906280002188</w:t>
            </w:r>
          </w:p>
          <w:p w14:paraId="5D6A4942" w14:textId="77777777" w:rsidR="00B0099D" w:rsidRDefault="001C7AF9" w:rsidP="00B0099D">
            <w:pPr>
              <w:pStyle w:val="ae"/>
              <w:tabs>
                <w:tab w:val="left" w:pos="9637"/>
              </w:tabs>
              <w:ind w:right="-2"/>
              <w:outlineLvl w:val="0"/>
              <w:rPr>
                <w:rFonts w:ascii="Arial" w:hAnsi="Arial" w:cs="Arial"/>
                <w:lang w:val="x-none" w:eastAsia="ar-SA"/>
              </w:rPr>
            </w:pPr>
            <w:r w:rsidRPr="00D23A1C">
              <w:rPr>
                <w:rFonts w:ascii="Arial" w:hAnsi="Arial" w:cs="Arial"/>
                <w:lang w:val="x-none" w:eastAsia="ar-SA"/>
              </w:rPr>
              <w:t xml:space="preserve">Филиал Банка ВТБ (ПАО) в </w:t>
            </w:r>
          </w:p>
          <w:p w14:paraId="7CF2D332" w14:textId="7EA00EF2" w:rsidR="001C7AF9" w:rsidRPr="00D23A1C" w:rsidRDefault="001C7AF9" w:rsidP="00B0099D">
            <w:pPr>
              <w:pStyle w:val="ae"/>
              <w:tabs>
                <w:tab w:val="left" w:pos="9637"/>
              </w:tabs>
              <w:ind w:right="-2"/>
              <w:outlineLvl w:val="0"/>
              <w:rPr>
                <w:rFonts w:ascii="Arial" w:hAnsi="Arial" w:cs="Arial"/>
                <w:lang w:val="x-none" w:eastAsia="ar-SA"/>
              </w:rPr>
            </w:pPr>
            <w:r w:rsidRPr="00D23A1C">
              <w:rPr>
                <w:rFonts w:ascii="Arial" w:hAnsi="Arial" w:cs="Arial"/>
                <w:lang w:val="x-none" w:eastAsia="ar-SA"/>
              </w:rPr>
              <w:t>г. Екатеринбурге г. Екатеринбург</w:t>
            </w:r>
          </w:p>
          <w:p w14:paraId="0A9D2020" w14:textId="77777777" w:rsidR="001C7AF9" w:rsidRPr="00D23A1C" w:rsidRDefault="001C7AF9" w:rsidP="00B0099D">
            <w:pPr>
              <w:shd w:val="clear" w:color="auto" w:fill="FFFFFF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 xml:space="preserve">к/с </w:t>
            </w:r>
            <w:r w:rsidRPr="00D23A1C">
              <w:rPr>
                <w:rFonts w:ascii="Arial" w:hAnsi="Arial" w:cs="Arial"/>
                <w:lang w:val="x-none" w:eastAsia="ar-SA"/>
              </w:rPr>
              <w:t>30101810400000000952</w:t>
            </w:r>
          </w:p>
          <w:p w14:paraId="48E621F3" w14:textId="77777777" w:rsidR="001C7AF9" w:rsidRPr="00D23A1C" w:rsidRDefault="001C7AF9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БИК </w:t>
            </w:r>
            <w:r w:rsidRPr="00D23A1C">
              <w:rPr>
                <w:rFonts w:ascii="Arial" w:hAnsi="Arial" w:cs="Arial"/>
                <w:lang w:val="x-none" w:eastAsia="ar-SA"/>
              </w:rPr>
              <w:t>046577952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16D720F3" w14:textId="156E9B50" w:rsidR="001C7AF9" w:rsidRPr="00D23A1C" w:rsidRDefault="001C7AF9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</w:p>
        </w:tc>
      </w:tr>
      <w:tr w:rsidR="001C7AF9" w:rsidRPr="00D23A1C" w14:paraId="119AF0BD" w14:textId="77777777" w:rsidTr="001C7AF9">
        <w:trPr>
          <w:trHeight w:val="489"/>
        </w:trPr>
        <w:tc>
          <w:tcPr>
            <w:tcW w:w="4806" w:type="dxa"/>
            <w:gridSpan w:val="2"/>
          </w:tcPr>
          <w:p w14:paraId="5AFA6266" w14:textId="77777777" w:rsidR="001C7AF9" w:rsidRDefault="001C7AF9" w:rsidP="00B0099D">
            <w:pPr>
              <w:outlineLvl w:val="0"/>
              <w:rPr>
                <w:rFonts w:ascii="Arial" w:hAnsi="Arial" w:cs="Arial"/>
              </w:rPr>
            </w:pPr>
            <w:r w:rsidRPr="00D23A1C">
              <w:rPr>
                <w:rFonts w:ascii="Arial" w:hAnsi="Arial" w:cs="Arial"/>
              </w:rPr>
              <w:t>_________________ /</w:t>
            </w:r>
            <w:r w:rsidR="00F93376">
              <w:rPr>
                <w:rFonts w:ascii="Arial" w:hAnsi="Arial" w:cs="Arial"/>
              </w:rPr>
              <w:t xml:space="preserve">______________ </w:t>
            </w:r>
            <w:r w:rsidRPr="00D23A1C">
              <w:rPr>
                <w:rFonts w:ascii="Arial" w:hAnsi="Arial" w:cs="Arial"/>
              </w:rPr>
              <w:t>/</w:t>
            </w:r>
          </w:p>
          <w:p w14:paraId="529DD5FE" w14:textId="6C70C7FF" w:rsidR="009D68F5" w:rsidRPr="00D23A1C" w:rsidRDefault="009D68F5" w:rsidP="009D68F5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</w:t>
            </w:r>
          </w:p>
          <w:p w14:paraId="33BD6B9E" w14:textId="75FBD5C9" w:rsidR="009D68F5" w:rsidRPr="00D23A1C" w:rsidRDefault="009D68F5" w:rsidP="00B0099D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2"/>
          </w:tcPr>
          <w:p w14:paraId="2F314E70" w14:textId="1CA40256" w:rsidR="001C7AF9" w:rsidRPr="00D23A1C" w:rsidRDefault="001C7AF9" w:rsidP="00B0099D">
            <w:pPr>
              <w:ind w:right="-1"/>
              <w:outlineLvl w:val="0"/>
              <w:rPr>
                <w:rFonts w:ascii="Arial" w:hAnsi="Arial" w:cs="Arial"/>
                <w:b/>
              </w:rPr>
            </w:pPr>
            <w:r w:rsidRPr="00D23A1C">
              <w:rPr>
                <w:rFonts w:ascii="Arial" w:hAnsi="Arial" w:cs="Arial"/>
              </w:rPr>
              <w:t xml:space="preserve">______________ / </w:t>
            </w:r>
            <w:r w:rsidR="00B0099D">
              <w:rPr>
                <w:rFonts w:ascii="Arial" w:hAnsi="Arial" w:cs="Arial"/>
              </w:rPr>
              <w:t>________________</w:t>
            </w:r>
            <w:r w:rsidRPr="00D23A1C">
              <w:rPr>
                <w:rFonts w:ascii="Arial" w:hAnsi="Arial" w:cs="Arial"/>
              </w:rPr>
              <w:t xml:space="preserve"> /</w:t>
            </w:r>
          </w:p>
        </w:tc>
      </w:tr>
    </w:tbl>
    <w:p w14:paraId="1BD34308" w14:textId="519EE7C3" w:rsidR="00E55804" w:rsidRPr="00040844" w:rsidRDefault="00EE45CB" w:rsidP="00E55804">
      <w:pPr>
        <w:jc w:val="right"/>
        <w:rPr>
          <w:rFonts w:ascii="Arial" w:eastAsiaTheme="minorHAnsi" w:hAnsi="Arial" w:cs="Arial"/>
          <w:lang w:eastAsia="en-US"/>
        </w:rPr>
      </w:pPr>
      <w:bookmarkStart w:id="4" w:name="_Hlk22895798"/>
      <w:r>
        <w:rPr>
          <w:rFonts w:ascii="Arial" w:eastAsiaTheme="minorHAnsi" w:hAnsi="Arial" w:cs="Arial"/>
          <w:lang w:eastAsia="en-US"/>
        </w:rPr>
        <w:t>П</w:t>
      </w:r>
      <w:r w:rsidR="00E55804" w:rsidRPr="00040844">
        <w:rPr>
          <w:rFonts w:ascii="Arial" w:eastAsiaTheme="minorHAnsi" w:hAnsi="Arial" w:cs="Arial"/>
          <w:lang w:eastAsia="en-US"/>
        </w:rPr>
        <w:t>риложение № 1</w:t>
      </w:r>
    </w:p>
    <w:p w14:paraId="1E143408" w14:textId="30902B55" w:rsidR="00E123B0" w:rsidRDefault="00E123B0" w:rsidP="008234BD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к Д</w:t>
      </w:r>
      <w:r w:rsidR="00E55804" w:rsidRPr="00040844">
        <w:rPr>
          <w:rFonts w:ascii="Arial" w:eastAsiaTheme="minorHAnsi" w:hAnsi="Arial" w:cs="Arial"/>
          <w:lang w:eastAsia="en-US"/>
        </w:rPr>
        <w:t>оговору</w:t>
      </w:r>
      <w:r>
        <w:rPr>
          <w:rFonts w:ascii="Arial" w:eastAsiaTheme="minorHAnsi" w:hAnsi="Arial" w:cs="Arial"/>
          <w:lang w:eastAsia="en-US"/>
        </w:rPr>
        <w:t xml:space="preserve"> теплоснабжения </w:t>
      </w:r>
    </w:p>
    <w:p w14:paraId="4D522DE5" w14:textId="63194300" w:rsidR="00E55804" w:rsidRPr="00040844" w:rsidRDefault="00E123B0" w:rsidP="008234BD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 ________________ № ___</w:t>
      </w:r>
    </w:p>
    <w:bookmarkEnd w:id="4"/>
    <w:p w14:paraId="08C5BD0A" w14:textId="77777777" w:rsidR="00E55804" w:rsidRPr="00040844" w:rsidRDefault="00E55804" w:rsidP="006C09BB">
      <w:pPr>
        <w:spacing w:after="200"/>
        <w:jc w:val="center"/>
        <w:rPr>
          <w:rFonts w:ascii="Arial" w:hAnsi="Arial" w:cs="Arial"/>
          <w:b/>
        </w:rPr>
      </w:pPr>
    </w:p>
    <w:p w14:paraId="3ED76525" w14:textId="77777777" w:rsidR="00E55804" w:rsidRPr="00040844" w:rsidRDefault="00E55804" w:rsidP="006C09BB">
      <w:pPr>
        <w:spacing w:after="200"/>
        <w:jc w:val="center"/>
        <w:rPr>
          <w:rFonts w:ascii="Arial" w:hAnsi="Arial" w:cs="Arial"/>
          <w:b/>
        </w:rPr>
      </w:pPr>
    </w:p>
    <w:p w14:paraId="06B6BA64" w14:textId="7A58E1B2" w:rsidR="006C09BB" w:rsidRPr="00040844" w:rsidRDefault="006C09BB" w:rsidP="006C09BB">
      <w:pPr>
        <w:spacing w:after="200"/>
        <w:jc w:val="center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Форма предоставления информации о жилом помещении</w:t>
      </w:r>
    </w:p>
    <w:p w14:paraId="233A8AF2" w14:textId="0194D1CC" w:rsidR="006C09BB" w:rsidRPr="00040844" w:rsidRDefault="006C09BB" w:rsidP="006C09BB">
      <w:pPr>
        <w:spacing w:after="200"/>
        <w:jc w:val="center"/>
        <w:rPr>
          <w:rFonts w:ascii="Arial" w:hAnsi="Arial" w:cs="Arial"/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88"/>
        <w:gridCol w:w="2976"/>
        <w:gridCol w:w="5387"/>
      </w:tblGrid>
      <w:tr w:rsidR="006C09BB" w:rsidRPr="00040844" w14:paraId="18A4F735" w14:textId="77777777" w:rsidTr="006C09BB">
        <w:tc>
          <w:tcPr>
            <w:tcW w:w="988" w:type="dxa"/>
          </w:tcPr>
          <w:p w14:paraId="2F5A0453" w14:textId="31F770FF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040844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2976" w:type="dxa"/>
          </w:tcPr>
          <w:p w14:paraId="2B64B05B" w14:textId="106AA378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040844">
              <w:rPr>
                <w:rFonts w:ascii="Arial" w:hAnsi="Arial" w:cs="Arial"/>
                <w:b/>
              </w:rPr>
              <w:t>Вид данных</w:t>
            </w:r>
          </w:p>
        </w:tc>
        <w:tc>
          <w:tcPr>
            <w:tcW w:w="5387" w:type="dxa"/>
          </w:tcPr>
          <w:p w14:paraId="50CE627B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5F3D59F0" w14:textId="77777777" w:rsidTr="006C09BB">
        <w:tc>
          <w:tcPr>
            <w:tcW w:w="988" w:type="dxa"/>
          </w:tcPr>
          <w:p w14:paraId="0BAC5CA9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6B7FE8" w14:textId="06A7EAFC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ФИО собственника</w:t>
            </w:r>
            <w:r w:rsidR="007D2FA6" w:rsidRPr="00040844">
              <w:rPr>
                <w:rFonts w:ascii="Arial" w:hAnsi="Arial" w:cs="Arial"/>
              </w:rPr>
              <w:t xml:space="preserve"> (нанимателя)</w:t>
            </w:r>
          </w:p>
        </w:tc>
        <w:tc>
          <w:tcPr>
            <w:tcW w:w="5387" w:type="dxa"/>
          </w:tcPr>
          <w:p w14:paraId="2D16D02F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4B9C0AE6" w14:textId="77777777" w:rsidTr="006C09BB">
        <w:tc>
          <w:tcPr>
            <w:tcW w:w="988" w:type="dxa"/>
          </w:tcPr>
          <w:p w14:paraId="4FB0353D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F731F6" w14:textId="5DB9431E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Адрес жилого помещения</w:t>
            </w:r>
          </w:p>
        </w:tc>
        <w:tc>
          <w:tcPr>
            <w:tcW w:w="5387" w:type="dxa"/>
          </w:tcPr>
          <w:p w14:paraId="67448B2C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70D945E" w14:textId="77777777" w:rsidTr="006C09BB">
        <w:tc>
          <w:tcPr>
            <w:tcW w:w="988" w:type="dxa"/>
          </w:tcPr>
          <w:p w14:paraId="3C5AF352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355B7F" w14:textId="72490223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Площадь жилого помещения</w:t>
            </w:r>
            <w:r w:rsidR="00F50CB0">
              <w:rPr>
                <w:rFonts w:ascii="Arial" w:hAnsi="Arial" w:cs="Arial"/>
              </w:rPr>
              <w:t xml:space="preserve">, </w:t>
            </w:r>
            <w:r w:rsidR="00F50CB0" w:rsidRPr="00D022D2">
              <w:rPr>
                <w:rFonts w:ascii="Arial" w:hAnsi="Arial" w:cs="Arial"/>
              </w:rPr>
              <w:t>м</w:t>
            </w:r>
            <w:r w:rsidR="00F50CB0" w:rsidRPr="00D022D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5387" w:type="dxa"/>
          </w:tcPr>
          <w:p w14:paraId="0203CE4A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31639F34" w14:textId="77777777" w:rsidTr="006C09BB">
        <w:tc>
          <w:tcPr>
            <w:tcW w:w="988" w:type="dxa"/>
          </w:tcPr>
          <w:p w14:paraId="0F01CFCB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8D499B" w14:textId="70A298D6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 xml:space="preserve">Количество комнат </w:t>
            </w:r>
          </w:p>
        </w:tc>
        <w:tc>
          <w:tcPr>
            <w:tcW w:w="5387" w:type="dxa"/>
          </w:tcPr>
          <w:p w14:paraId="6E4D9540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0751AE89" w14:textId="77777777" w:rsidTr="006C09BB">
        <w:tc>
          <w:tcPr>
            <w:tcW w:w="988" w:type="dxa"/>
          </w:tcPr>
          <w:p w14:paraId="55DF578B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2E5E89" w14:textId="1019E52A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постоянно проживающих лиц</w:t>
            </w:r>
          </w:p>
        </w:tc>
        <w:tc>
          <w:tcPr>
            <w:tcW w:w="5387" w:type="dxa"/>
          </w:tcPr>
          <w:p w14:paraId="31EDB551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FA05C2" w:rsidRPr="00040844" w14:paraId="1DA28E0C" w14:textId="77777777" w:rsidTr="006C09BB">
        <w:tc>
          <w:tcPr>
            <w:tcW w:w="988" w:type="dxa"/>
          </w:tcPr>
          <w:p w14:paraId="6F40584A" w14:textId="77777777" w:rsidR="00FA05C2" w:rsidRPr="00040844" w:rsidRDefault="00FA05C2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87F025" w14:textId="3A29093D" w:rsidR="00FA05C2" w:rsidRPr="00040844" w:rsidRDefault="00FA05C2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временно проживающих лиц</w:t>
            </w:r>
          </w:p>
        </w:tc>
        <w:tc>
          <w:tcPr>
            <w:tcW w:w="5387" w:type="dxa"/>
          </w:tcPr>
          <w:p w14:paraId="0414663B" w14:textId="77777777" w:rsidR="00FA05C2" w:rsidRPr="00040844" w:rsidRDefault="00FA05C2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0B4C535" w14:textId="77777777" w:rsidTr="006C09BB">
        <w:tc>
          <w:tcPr>
            <w:tcW w:w="988" w:type="dxa"/>
          </w:tcPr>
          <w:p w14:paraId="58588539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FBC248" w14:textId="532098D8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Количество собственников</w:t>
            </w:r>
          </w:p>
        </w:tc>
        <w:tc>
          <w:tcPr>
            <w:tcW w:w="5387" w:type="dxa"/>
          </w:tcPr>
          <w:p w14:paraId="1359378D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0AA78B3C" w14:textId="77777777" w:rsidTr="006C09BB">
        <w:tc>
          <w:tcPr>
            <w:tcW w:w="988" w:type="dxa"/>
            <w:vMerge w:val="restart"/>
          </w:tcPr>
          <w:p w14:paraId="7C99E449" w14:textId="77777777" w:rsidR="006C09BB" w:rsidRPr="00040844" w:rsidRDefault="006C09BB" w:rsidP="006C09BB">
            <w:pPr>
              <w:pStyle w:val="a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6D7C5D9" w14:textId="724BECFF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</w:rPr>
            </w:pPr>
            <w:r w:rsidRPr="00040844">
              <w:rPr>
                <w:rFonts w:ascii="Arial" w:hAnsi="Arial" w:cs="Arial"/>
              </w:rPr>
              <w:t>Прибор учета (при наличии)</w:t>
            </w:r>
          </w:p>
        </w:tc>
        <w:tc>
          <w:tcPr>
            <w:tcW w:w="5387" w:type="dxa"/>
          </w:tcPr>
          <w:p w14:paraId="0ECDDD18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13AF98A8" w14:textId="77777777" w:rsidTr="006C09BB">
        <w:tc>
          <w:tcPr>
            <w:tcW w:w="988" w:type="dxa"/>
            <w:vMerge/>
          </w:tcPr>
          <w:p w14:paraId="21FEF4AB" w14:textId="77777777" w:rsidR="006C09BB" w:rsidRPr="00040844" w:rsidRDefault="006C09BB" w:rsidP="006C09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14:paraId="4CFD09A7" w14:textId="7F006FD4" w:rsidR="006C09BB" w:rsidRPr="00040844" w:rsidRDefault="006C09BB" w:rsidP="006C09BB">
            <w:pPr>
              <w:spacing w:after="20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марка</w:t>
            </w:r>
          </w:p>
        </w:tc>
        <w:tc>
          <w:tcPr>
            <w:tcW w:w="5387" w:type="dxa"/>
          </w:tcPr>
          <w:p w14:paraId="22683B17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24EAB460" w14:textId="77777777" w:rsidTr="006C09BB">
        <w:tc>
          <w:tcPr>
            <w:tcW w:w="988" w:type="dxa"/>
            <w:vMerge/>
          </w:tcPr>
          <w:p w14:paraId="362EDE26" w14:textId="77777777" w:rsidR="006C09BB" w:rsidRPr="00040844" w:rsidRDefault="006C09BB" w:rsidP="006C09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14:paraId="3F0D2AD3" w14:textId="17F0BEE4" w:rsidR="006C09BB" w:rsidRPr="00040844" w:rsidRDefault="006C09BB" w:rsidP="006C09BB">
            <w:pPr>
              <w:spacing w:after="20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серия</w:t>
            </w:r>
          </w:p>
        </w:tc>
        <w:tc>
          <w:tcPr>
            <w:tcW w:w="5387" w:type="dxa"/>
          </w:tcPr>
          <w:p w14:paraId="7730C461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6C09BB" w:rsidRPr="00040844" w14:paraId="6D5B58C0" w14:textId="77777777" w:rsidTr="006C09BB">
        <w:tc>
          <w:tcPr>
            <w:tcW w:w="988" w:type="dxa"/>
            <w:vMerge/>
          </w:tcPr>
          <w:p w14:paraId="08541D50" w14:textId="77777777" w:rsidR="006C09BB" w:rsidRPr="00040844" w:rsidRDefault="006C09BB" w:rsidP="006C09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14:paraId="1DF533B2" w14:textId="2A3FEE90" w:rsidR="006C09BB" w:rsidRPr="00040844" w:rsidRDefault="006C09BB" w:rsidP="006C09BB">
            <w:pPr>
              <w:spacing w:after="200"/>
              <w:jc w:val="right"/>
              <w:rPr>
                <w:rFonts w:ascii="Arial" w:hAnsi="Arial" w:cs="Arial"/>
                <w:i/>
              </w:rPr>
            </w:pPr>
            <w:r w:rsidRPr="00040844">
              <w:rPr>
                <w:rFonts w:ascii="Arial" w:hAnsi="Arial" w:cs="Arial"/>
                <w:i/>
              </w:rPr>
              <w:t>дата последней поверки</w:t>
            </w:r>
          </w:p>
        </w:tc>
        <w:tc>
          <w:tcPr>
            <w:tcW w:w="5387" w:type="dxa"/>
          </w:tcPr>
          <w:p w14:paraId="62CCFEE4" w14:textId="77777777" w:rsidR="006C09BB" w:rsidRPr="00040844" w:rsidRDefault="006C09BB" w:rsidP="006C09BB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4132E3" w14:textId="7BF74D0A" w:rsidR="006C09BB" w:rsidRPr="00040844" w:rsidRDefault="006C09BB" w:rsidP="006C09BB">
      <w:pPr>
        <w:spacing w:after="200"/>
        <w:jc w:val="center"/>
        <w:rPr>
          <w:rFonts w:ascii="Arial" w:hAnsi="Arial" w:cs="Arial"/>
          <w:b/>
        </w:rPr>
      </w:pPr>
    </w:p>
    <w:p w14:paraId="59536055" w14:textId="0150C159" w:rsidR="001C3BB9" w:rsidRPr="00040844" w:rsidRDefault="001C3BB9" w:rsidP="006C09BB">
      <w:pPr>
        <w:spacing w:after="200"/>
        <w:jc w:val="center"/>
        <w:rPr>
          <w:rFonts w:ascii="Arial" w:hAnsi="Arial" w:cs="Arial"/>
          <w:b/>
        </w:rPr>
      </w:pPr>
    </w:p>
    <w:p w14:paraId="12161A4C" w14:textId="4E159BE1" w:rsidR="001C3BB9" w:rsidRPr="00040844" w:rsidRDefault="001C3BB9" w:rsidP="000B3ABF">
      <w:pPr>
        <w:spacing w:after="20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Дата предоставления ________________________</w:t>
      </w:r>
    </w:p>
    <w:p w14:paraId="2E09DEA1" w14:textId="4CB5F6AD" w:rsidR="001C3BB9" w:rsidRPr="00040844" w:rsidRDefault="001C3BB9" w:rsidP="000B3ABF">
      <w:pPr>
        <w:spacing w:after="20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Представленная информация и приложенные документы являются актуальными, полными и достоверными.</w:t>
      </w:r>
    </w:p>
    <w:p w14:paraId="385D2F5E" w14:textId="77777777" w:rsidR="001C3BB9" w:rsidRPr="00040844" w:rsidRDefault="001C3BB9" w:rsidP="000B3ABF">
      <w:pPr>
        <w:spacing w:after="200"/>
        <w:rPr>
          <w:rFonts w:ascii="Arial" w:hAnsi="Arial" w:cs="Arial"/>
          <w:b/>
        </w:rPr>
      </w:pPr>
    </w:p>
    <w:p w14:paraId="7BC51D1E" w14:textId="0BE9657A" w:rsidR="001C3BB9" w:rsidRPr="00040844" w:rsidRDefault="001C3BB9" w:rsidP="000B3ABF">
      <w:pPr>
        <w:spacing w:after="200"/>
        <w:rPr>
          <w:rFonts w:ascii="Arial" w:hAnsi="Arial" w:cs="Arial"/>
          <w:b/>
        </w:rPr>
      </w:pPr>
      <w:r w:rsidRPr="00040844">
        <w:rPr>
          <w:rFonts w:ascii="Arial" w:hAnsi="Arial" w:cs="Arial"/>
          <w:b/>
        </w:rPr>
        <w:t>Потребитель _________________ /__________</w:t>
      </w:r>
      <w:r w:rsidR="00B0099D">
        <w:rPr>
          <w:rFonts w:ascii="Arial" w:hAnsi="Arial" w:cs="Arial"/>
          <w:b/>
        </w:rPr>
        <w:t>_____</w:t>
      </w:r>
      <w:r w:rsidRPr="00040844">
        <w:rPr>
          <w:rFonts w:ascii="Arial" w:hAnsi="Arial" w:cs="Arial"/>
          <w:b/>
        </w:rPr>
        <w:t>/</w:t>
      </w:r>
    </w:p>
    <w:p w14:paraId="63FDA3FF" w14:textId="7B0EB60D" w:rsidR="00E123B0" w:rsidRPr="00040844" w:rsidRDefault="004035B9" w:rsidP="00E123B0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  <w:r w:rsidR="00E123B0">
        <w:rPr>
          <w:rFonts w:ascii="Arial" w:eastAsiaTheme="minorHAnsi" w:hAnsi="Arial" w:cs="Arial"/>
          <w:lang w:eastAsia="en-US"/>
        </w:rPr>
        <w:t>Приложение № 2</w:t>
      </w:r>
    </w:p>
    <w:p w14:paraId="14895B09" w14:textId="77777777" w:rsidR="00E123B0" w:rsidRDefault="00E123B0" w:rsidP="00E123B0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к Д</w:t>
      </w:r>
      <w:r w:rsidRPr="00040844">
        <w:rPr>
          <w:rFonts w:ascii="Arial" w:eastAsiaTheme="minorHAnsi" w:hAnsi="Arial" w:cs="Arial"/>
          <w:lang w:eastAsia="en-US"/>
        </w:rPr>
        <w:t>оговору</w:t>
      </w:r>
      <w:r>
        <w:rPr>
          <w:rFonts w:ascii="Arial" w:eastAsiaTheme="minorHAnsi" w:hAnsi="Arial" w:cs="Arial"/>
          <w:lang w:eastAsia="en-US"/>
        </w:rPr>
        <w:t xml:space="preserve"> теплоснабжения </w:t>
      </w:r>
    </w:p>
    <w:p w14:paraId="7476233C" w14:textId="77777777" w:rsidR="00E123B0" w:rsidRPr="00040844" w:rsidRDefault="00E123B0" w:rsidP="00E123B0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 ________________ № ___</w:t>
      </w:r>
    </w:p>
    <w:p w14:paraId="7307DD1D" w14:textId="24BC39AF" w:rsidR="00890E7B" w:rsidRPr="007C2C8E" w:rsidRDefault="00890E7B" w:rsidP="00E123B0">
      <w:pPr>
        <w:ind w:firstLine="708"/>
        <w:jc w:val="right"/>
        <w:rPr>
          <w:rFonts w:ascii="Arial" w:hAnsi="Arial" w:cs="Arial"/>
        </w:rPr>
      </w:pPr>
    </w:p>
    <w:p w14:paraId="0FBAA87C" w14:textId="77777777" w:rsidR="00890E7B" w:rsidRPr="007C2C8E" w:rsidRDefault="00890E7B" w:rsidP="00890E7B">
      <w:pPr>
        <w:ind w:left="142"/>
        <w:jc w:val="center"/>
        <w:rPr>
          <w:rFonts w:ascii="Arial" w:hAnsi="Arial" w:cs="Arial"/>
        </w:rPr>
      </w:pPr>
    </w:p>
    <w:p w14:paraId="06DE55C5" w14:textId="77777777" w:rsidR="00890E7B" w:rsidRPr="007C2C8E" w:rsidRDefault="00890E7B" w:rsidP="00890E7B">
      <w:pPr>
        <w:ind w:left="142"/>
        <w:jc w:val="center"/>
        <w:rPr>
          <w:rFonts w:ascii="Arial" w:hAnsi="Arial" w:cs="Arial"/>
          <w:b/>
          <w:bCs/>
        </w:rPr>
      </w:pPr>
      <w:r w:rsidRPr="007C2C8E">
        <w:rPr>
          <w:rFonts w:ascii="Arial" w:hAnsi="Arial" w:cs="Arial"/>
          <w:b/>
          <w:bCs/>
        </w:rPr>
        <w:t xml:space="preserve">Температурный график сетевой воды от источника тепловой энергии </w:t>
      </w:r>
    </w:p>
    <w:p w14:paraId="1A8D2D4D" w14:textId="77777777" w:rsidR="00890E7B" w:rsidRPr="007C2C8E" w:rsidRDefault="00890E7B" w:rsidP="00890E7B">
      <w:pPr>
        <w:ind w:left="142"/>
        <w:jc w:val="center"/>
        <w:rPr>
          <w:rFonts w:ascii="Arial" w:hAnsi="Arial" w:cs="Arial"/>
          <w:b/>
          <w:bCs/>
        </w:rPr>
      </w:pPr>
    </w:p>
    <w:p w14:paraId="350FA86F" w14:textId="77777777" w:rsidR="00890E7B" w:rsidRPr="007C2C8E" w:rsidRDefault="00890E7B" w:rsidP="00890E7B">
      <w:pPr>
        <w:rPr>
          <w:rFonts w:ascii="Arial" w:hAnsi="Arial" w:cs="Arial"/>
          <w:b/>
          <w:bCs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1443"/>
        <w:gridCol w:w="1722"/>
        <w:gridCol w:w="1792"/>
        <w:gridCol w:w="1452"/>
        <w:gridCol w:w="1716"/>
        <w:gridCol w:w="1617"/>
      </w:tblGrid>
      <w:tr w:rsidR="00890E7B" w:rsidRPr="007C2C8E" w14:paraId="06D71F63" w14:textId="77777777" w:rsidTr="00F27749">
        <w:trPr>
          <w:trHeight w:val="127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6C69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наружного воздуха, 0С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D9ED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подающем трубопроводе, 0С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3484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обратном трубопроводе на выходе из системы отопления, 0С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5025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наружного воздуха, 0С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6B04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подающем трубопроводе, 0С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4E8C" w14:textId="77777777" w:rsidR="00890E7B" w:rsidRPr="007C2C8E" w:rsidRDefault="00890E7B" w:rsidP="00F27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8E">
              <w:rPr>
                <w:rFonts w:ascii="Arial" w:hAnsi="Arial" w:cs="Arial"/>
                <w:color w:val="000000"/>
                <w:sz w:val="20"/>
                <w:szCs w:val="20"/>
              </w:rPr>
              <w:t>Температура теплоносителя в обратном трубопроводе на выходе из системы отопления, 0С</w:t>
            </w:r>
          </w:p>
        </w:tc>
      </w:tr>
      <w:tr w:rsidR="00890E7B" w:rsidRPr="007C2C8E" w14:paraId="0E04EBDB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DA3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C4E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9A7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271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79D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4C6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0A1AA26D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DB4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AE1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D7C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EFEC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14C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697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1022671D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E40C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7FE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3E5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959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460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876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60C6F12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72F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46B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DF2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FBB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3F3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39E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AF08444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CDB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FC6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EED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70A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28C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4FE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B220C13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058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402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7ED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EF2C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489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DDD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6D4965E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15E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544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1BB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C88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610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DA5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E2F8040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636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06D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5EF0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DCF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463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BA6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1146F07F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E7E0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40E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F26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601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E91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E5C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D7D0788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F7C0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62C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766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3E8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1ECC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77E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C1412CF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C20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37C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8D7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D2FA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A09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9CD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966A3E4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65F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9B9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723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407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97B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D41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079B29D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2F6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7600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CF1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9CA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D9CA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E9A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50CA2EF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101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3BF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6B1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602B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336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D1D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627C47C2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7A6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712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8D5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B72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C1E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D03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0C73C838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DAC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12E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4EEC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481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7C5C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C5B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44ADB0C8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B6A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FCB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BC1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D1F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C42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DFE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5F332307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B8E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645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139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8262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822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D48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3B3944CF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9C6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2BF5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183E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CBE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49E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3AF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0C5EC6D6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8C72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C3AF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FB59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590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374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D764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790D9560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B95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F26A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86E1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2C5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23A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6E2D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E7B" w:rsidRPr="007C2C8E" w14:paraId="28498306" w14:textId="77777777" w:rsidTr="00F27749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8CC6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360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DFC3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3167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1608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140A" w14:textId="77777777" w:rsidR="00890E7B" w:rsidRPr="007C2C8E" w:rsidRDefault="00890E7B" w:rsidP="00F277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344A48" w14:textId="77777777" w:rsidR="00890E7B" w:rsidRDefault="00890E7B" w:rsidP="00890E7B">
      <w:pPr>
        <w:pStyle w:val="aa"/>
        <w:spacing w:after="0" w:line="240" w:lineRule="auto"/>
        <w:ind w:left="862"/>
        <w:jc w:val="both"/>
        <w:rPr>
          <w:rFonts w:ascii="Arial" w:hAnsi="Arial" w:cs="Arial"/>
          <w:sz w:val="20"/>
          <w:szCs w:val="20"/>
        </w:rPr>
      </w:pPr>
    </w:p>
    <w:p w14:paraId="1C12827A" w14:textId="77777777" w:rsidR="00890E7B" w:rsidRDefault="00890E7B" w:rsidP="00890E7B">
      <w:pPr>
        <w:pStyle w:val="aa"/>
        <w:spacing w:after="0" w:line="240" w:lineRule="auto"/>
        <w:ind w:left="862"/>
        <w:jc w:val="both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90E7B" w14:paraId="2563580D" w14:textId="77777777" w:rsidTr="00F27749">
        <w:tc>
          <w:tcPr>
            <w:tcW w:w="4814" w:type="dxa"/>
          </w:tcPr>
          <w:p w14:paraId="0D243F64" w14:textId="113FA3E4" w:rsidR="00890E7B" w:rsidRPr="00B6300F" w:rsidRDefault="00890E7B" w:rsidP="00F27749">
            <w:pPr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Теплоснабжающая организация</w:t>
            </w:r>
          </w:p>
        </w:tc>
        <w:tc>
          <w:tcPr>
            <w:tcW w:w="4814" w:type="dxa"/>
          </w:tcPr>
          <w:p w14:paraId="42A0943A" w14:textId="628E898C" w:rsidR="00890E7B" w:rsidRPr="00B6300F" w:rsidRDefault="00A25B10" w:rsidP="00F2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Потребитель</w:t>
            </w:r>
          </w:p>
        </w:tc>
      </w:tr>
      <w:tr w:rsidR="00890E7B" w14:paraId="3B0C49EA" w14:textId="77777777" w:rsidTr="00F27749">
        <w:tc>
          <w:tcPr>
            <w:tcW w:w="4814" w:type="dxa"/>
          </w:tcPr>
          <w:p w14:paraId="6F35C289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7C74FD79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2F2D06F7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6D70FCE2" w14:textId="35303A94" w:rsidR="00890E7B" w:rsidRPr="00B6300F" w:rsidRDefault="00890E7B" w:rsidP="00F27749">
            <w:pPr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_________________/</w:t>
            </w:r>
            <w:r w:rsidR="00F93376">
              <w:rPr>
                <w:rFonts w:ascii="Arial" w:hAnsi="Arial" w:cs="Arial"/>
              </w:rPr>
              <w:t>______________</w:t>
            </w:r>
            <w:r w:rsidRPr="00B6300F">
              <w:rPr>
                <w:rFonts w:ascii="Arial" w:hAnsi="Arial" w:cs="Arial"/>
              </w:rPr>
              <w:t>/</w:t>
            </w:r>
          </w:p>
        </w:tc>
        <w:tc>
          <w:tcPr>
            <w:tcW w:w="4814" w:type="dxa"/>
          </w:tcPr>
          <w:p w14:paraId="22A24B10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47265A16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255ADD74" w14:textId="77777777" w:rsidR="00890E7B" w:rsidRPr="00B6300F" w:rsidRDefault="00890E7B" w:rsidP="00F27749">
            <w:pPr>
              <w:rPr>
                <w:rFonts w:ascii="Arial" w:hAnsi="Arial" w:cs="Arial"/>
              </w:rPr>
            </w:pPr>
          </w:p>
          <w:p w14:paraId="29EE6E5A" w14:textId="6B98B599" w:rsidR="00890E7B" w:rsidRPr="00B6300F" w:rsidRDefault="00890E7B" w:rsidP="00F27749">
            <w:pPr>
              <w:rPr>
                <w:rFonts w:ascii="Arial" w:hAnsi="Arial" w:cs="Arial"/>
              </w:rPr>
            </w:pPr>
            <w:r w:rsidRPr="00B6300F">
              <w:rPr>
                <w:rFonts w:ascii="Arial" w:hAnsi="Arial" w:cs="Arial"/>
              </w:rPr>
              <w:t>_________________/</w:t>
            </w:r>
            <w:r>
              <w:rPr>
                <w:rFonts w:ascii="Arial" w:hAnsi="Arial" w:cs="Arial"/>
              </w:rPr>
              <w:t>______________</w:t>
            </w:r>
            <w:r w:rsidRPr="00B6300F">
              <w:rPr>
                <w:rFonts w:ascii="Arial" w:hAnsi="Arial" w:cs="Arial"/>
              </w:rPr>
              <w:t>/</w:t>
            </w:r>
          </w:p>
        </w:tc>
      </w:tr>
    </w:tbl>
    <w:p w14:paraId="617C59F7" w14:textId="46063365" w:rsidR="00890E7B" w:rsidRDefault="00FE6C9C" w:rsidP="00890E7B">
      <w:pPr>
        <w:pStyle w:val="aa"/>
        <w:spacing w:after="0" w:line="240" w:lineRule="auto"/>
        <w:ind w:left="8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</w:t>
      </w:r>
    </w:p>
    <w:p w14:paraId="7A944F44" w14:textId="77777777" w:rsidR="00890E7B" w:rsidRPr="00040844" w:rsidRDefault="00890E7B" w:rsidP="00890E7B">
      <w:pPr>
        <w:rPr>
          <w:rFonts w:ascii="Arial" w:eastAsiaTheme="minorHAnsi" w:hAnsi="Arial" w:cs="Arial"/>
          <w:lang w:eastAsia="en-US"/>
        </w:rPr>
      </w:pPr>
    </w:p>
    <w:p w14:paraId="7E0D6C7E" w14:textId="3CC2955B" w:rsidR="004035B9" w:rsidRDefault="004035B9">
      <w:pPr>
        <w:rPr>
          <w:rFonts w:ascii="Arial" w:eastAsiaTheme="minorHAnsi" w:hAnsi="Arial" w:cs="Arial"/>
          <w:lang w:eastAsia="en-US"/>
        </w:rPr>
      </w:pPr>
    </w:p>
    <w:sectPr w:rsidR="004035B9" w:rsidSect="001F56DD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456B" w14:textId="77777777" w:rsidR="001D4B61" w:rsidRDefault="001D4B61">
      <w:r>
        <w:separator/>
      </w:r>
    </w:p>
  </w:endnote>
  <w:endnote w:type="continuationSeparator" w:id="0">
    <w:p w14:paraId="58EB28D2" w14:textId="77777777" w:rsidR="001D4B61" w:rsidRDefault="001D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8905" w14:textId="77777777" w:rsidR="001D4B61" w:rsidRDefault="001D4B61">
      <w:r>
        <w:separator/>
      </w:r>
    </w:p>
  </w:footnote>
  <w:footnote w:type="continuationSeparator" w:id="0">
    <w:p w14:paraId="08846D30" w14:textId="77777777" w:rsidR="001D4B61" w:rsidRDefault="001D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29021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4D603AE" w14:textId="21A2496B" w:rsidR="00EA3F80" w:rsidRPr="00EA3F80" w:rsidRDefault="00EA3F80">
        <w:pPr>
          <w:pStyle w:val="a6"/>
          <w:jc w:val="right"/>
          <w:rPr>
            <w:rFonts w:ascii="Arial" w:hAnsi="Arial" w:cs="Arial"/>
          </w:rPr>
        </w:pPr>
        <w:r w:rsidRPr="00EA3F80">
          <w:rPr>
            <w:rFonts w:ascii="Arial" w:hAnsi="Arial" w:cs="Arial"/>
          </w:rPr>
          <w:fldChar w:fldCharType="begin"/>
        </w:r>
        <w:r w:rsidRPr="00EA3F80">
          <w:rPr>
            <w:rFonts w:ascii="Arial" w:hAnsi="Arial" w:cs="Arial"/>
          </w:rPr>
          <w:instrText>PAGE   \* MERGEFORMAT</w:instrText>
        </w:r>
        <w:r w:rsidRPr="00EA3F80">
          <w:rPr>
            <w:rFonts w:ascii="Arial" w:hAnsi="Arial" w:cs="Arial"/>
          </w:rPr>
          <w:fldChar w:fldCharType="separate"/>
        </w:r>
        <w:r w:rsidR="009B1F0B">
          <w:rPr>
            <w:rFonts w:ascii="Arial" w:hAnsi="Arial" w:cs="Arial"/>
            <w:noProof/>
          </w:rPr>
          <w:t>10</w:t>
        </w:r>
        <w:r w:rsidRPr="00EA3F80">
          <w:rPr>
            <w:rFonts w:ascii="Arial" w:hAnsi="Arial" w:cs="Arial"/>
          </w:rPr>
          <w:fldChar w:fldCharType="end"/>
        </w:r>
      </w:p>
    </w:sdtContent>
  </w:sdt>
  <w:p w14:paraId="3C629B1F" w14:textId="77777777" w:rsidR="002F08AD" w:rsidRDefault="002F0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20C"/>
    <w:multiLevelType w:val="hybridMultilevel"/>
    <w:tmpl w:val="32429928"/>
    <w:lvl w:ilvl="0" w:tplc="52A27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EE12A" w:tentative="1">
      <w:start w:val="1"/>
      <w:numFmt w:val="lowerLetter"/>
      <w:lvlText w:val="%2."/>
      <w:lvlJc w:val="left"/>
      <w:pPr>
        <w:ind w:left="1440" w:hanging="360"/>
      </w:pPr>
    </w:lvl>
    <w:lvl w:ilvl="2" w:tplc="8256A4D6" w:tentative="1">
      <w:start w:val="1"/>
      <w:numFmt w:val="lowerRoman"/>
      <w:lvlText w:val="%3."/>
      <w:lvlJc w:val="right"/>
      <w:pPr>
        <w:ind w:left="2160" w:hanging="180"/>
      </w:pPr>
    </w:lvl>
    <w:lvl w:ilvl="3" w:tplc="0D4C973A" w:tentative="1">
      <w:start w:val="1"/>
      <w:numFmt w:val="decimal"/>
      <w:lvlText w:val="%4."/>
      <w:lvlJc w:val="left"/>
      <w:pPr>
        <w:ind w:left="2880" w:hanging="360"/>
      </w:pPr>
    </w:lvl>
    <w:lvl w:ilvl="4" w:tplc="2D486A7A" w:tentative="1">
      <w:start w:val="1"/>
      <w:numFmt w:val="lowerLetter"/>
      <w:lvlText w:val="%5."/>
      <w:lvlJc w:val="left"/>
      <w:pPr>
        <w:ind w:left="3600" w:hanging="360"/>
      </w:pPr>
    </w:lvl>
    <w:lvl w:ilvl="5" w:tplc="234EC298" w:tentative="1">
      <w:start w:val="1"/>
      <w:numFmt w:val="lowerRoman"/>
      <w:lvlText w:val="%6."/>
      <w:lvlJc w:val="right"/>
      <w:pPr>
        <w:ind w:left="4320" w:hanging="180"/>
      </w:pPr>
    </w:lvl>
    <w:lvl w:ilvl="6" w:tplc="F0BE55DA" w:tentative="1">
      <w:start w:val="1"/>
      <w:numFmt w:val="decimal"/>
      <w:lvlText w:val="%7."/>
      <w:lvlJc w:val="left"/>
      <w:pPr>
        <w:ind w:left="5040" w:hanging="360"/>
      </w:pPr>
    </w:lvl>
    <w:lvl w:ilvl="7" w:tplc="F3FCCA50" w:tentative="1">
      <w:start w:val="1"/>
      <w:numFmt w:val="lowerLetter"/>
      <w:lvlText w:val="%8."/>
      <w:lvlJc w:val="left"/>
      <w:pPr>
        <w:ind w:left="5760" w:hanging="360"/>
      </w:pPr>
    </w:lvl>
    <w:lvl w:ilvl="8" w:tplc="DCF2E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47E"/>
    <w:multiLevelType w:val="hybridMultilevel"/>
    <w:tmpl w:val="2F36B972"/>
    <w:lvl w:ilvl="0" w:tplc="2CB8F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F6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2D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2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E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6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61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630"/>
    <w:multiLevelType w:val="hybridMultilevel"/>
    <w:tmpl w:val="DAFCAF2C"/>
    <w:lvl w:ilvl="0" w:tplc="A8E265E6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8A2ACF1A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BCB29182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BB0A11DC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6644CD96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78DE5564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784093BE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74126F8C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B74C567A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1822013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511976"/>
    <w:multiLevelType w:val="hybridMultilevel"/>
    <w:tmpl w:val="ABEAA532"/>
    <w:lvl w:ilvl="0" w:tplc="A530B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CB8A846" w:tentative="1">
      <w:start w:val="1"/>
      <w:numFmt w:val="lowerLetter"/>
      <w:lvlText w:val="%2."/>
      <w:lvlJc w:val="left"/>
      <w:pPr>
        <w:ind w:left="1647" w:hanging="360"/>
      </w:pPr>
    </w:lvl>
    <w:lvl w:ilvl="2" w:tplc="FDECEB4A" w:tentative="1">
      <w:start w:val="1"/>
      <w:numFmt w:val="lowerRoman"/>
      <w:lvlText w:val="%3."/>
      <w:lvlJc w:val="right"/>
      <w:pPr>
        <w:ind w:left="2367" w:hanging="180"/>
      </w:pPr>
    </w:lvl>
    <w:lvl w:ilvl="3" w:tplc="1514FCDE" w:tentative="1">
      <w:start w:val="1"/>
      <w:numFmt w:val="decimal"/>
      <w:lvlText w:val="%4."/>
      <w:lvlJc w:val="left"/>
      <w:pPr>
        <w:ind w:left="3087" w:hanging="360"/>
      </w:pPr>
    </w:lvl>
    <w:lvl w:ilvl="4" w:tplc="5F96795C" w:tentative="1">
      <w:start w:val="1"/>
      <w:numFmt w:val="lowerLetter"/>
      <w:lvlText w:val="%5."/>
      <w:lvlJc w:val="left"/>
      <w:pPr>
        <w:ind w:left="3807" w:hanging="360"/>
      </w:pPr>
    </w:lvl>
    <w:lvl w:ilvl="5" w:tplc="5E1A6F8C" w:tentative="1">
      <w:start w:val="1"/>
      <w:numFmt w:val="lowerRoman"/>
      <w:lvlText w:val="%6."/>
      <w:lvlJc w:val="right"/>
      <w:pPr>
        <w:ind w:left="4527" w:hanging="180"/>
      </w:pPr>
    </w:lvl>
    <w:lvl w:ilvl="6" w:tplc="B22A8494" w:tentative="1">
      <w:start w:val="1"/>
      <w:numFmt w:val="decimal"/>
      <w:lvlText w:val="%7."/>
      <w:lvlJc w:val="left"/>
      <w:pPr>
        <w:ind w:left="5247" w:hanging="360"/>
      </w:pPr>
    </w:lvl>
    <w:lvl w:ilvl="7" w:tplc="A052F588" w:tentative="1">
      <w:start w:val="1"/>
      <w:numFmt w:val="lowerLetter"/>
      <w:lvlText w:val="%8."/>
      <w:lvlJc w:val="left"/>
      <w:pPr>
        <w:ind w:left="5967" w:hanging="360"/>
      </w:pPr>
    </w:lvl>
    <w:lvl w:ilvl="8" w:tplc="0644BD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F66465"/>
    <w:multiLevelType w:val="multilevel"/>
    <w:tmpl w:val="4C4C6942"/>
    <w:lvl w:ilvl="0">
      <w:start w:val="1"/>
      <w:numFmt w:val="decimal"/>
      <w:lvlText w:val="%1."/>
      <w:lvlJc w:val="left"/>
      <w:pPr>
        <w:ind w:left="1949" w:hanging="531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."/>
      <w:lvlJc w:val="center"/>
      <w:pPr>
        <w:ind w:left="574" w:hanging="29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9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4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9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2C7AC7"/>
    <w:multiLevelType w:val="hybridMultilevel"/>
    <w:tmpl w:val="ED427E64"/>
    <w:lvl w:ilvl="0" w:tplc="5E44AB1C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DE9EFD80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9A5E8F64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916E9848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AE80FB80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FCC6554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E87695F4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410E0D18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B18E49C8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C3B3CF4"/>
    <w:multiLevelType w:val="multilevel"/>
    <w:tmpl w:val="BDF05B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4017602"/>
    <w:multiLevelType w:val="hybridMultilevel"/>
    <w:tmpl w:val="7AA82130"/>
    <w:lvl w:ilvl="0" w:tplc="CA04AC3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6C7AF0CC" w:tentative="1">
      <w:start w:val="1"/>
      <w:numFmt w:val="lowerLetter"/>
      <w:lvlText w:val="%2."/>
      <w:lvlJc w:val="left"/>
      <w:pPr>
        <w:ind w:left="1440" w:hanging="360"/>
      </w:pPr>
    </w:lvl>
    <w:lvl w:ilvl="2" w:tplc="6320515C" w:tentative="1">
      <w:start w:val="1"/>
      <w:numFmt w:val="lowerRoman"/>
      <w:lvlText w:val="%3."/>
      <w:lvlJc w:val="right"/>
      <w:pPr>
        <w:ind w:left="2160" w:hanging="180"/>
      </w:pPr>
    </w:lvl>
    <w:lvl w:ilvl="3" w:tplc="892A9708" w:tentative="1">
      <w:start w:val="1"/>
      <w:numFmt w:val="decimal"/>
      <w:lvlText w:val="%4."/>
      <w:lvlJc w:val="left"/>
      <w:pPr>
        <w:ind w:left="2880" w:hanging="360"/>
      </w:pPr>
    </w:lvl>
    <w:lvl w:ilvl="4" w:tplc="B144EF70" w:tentative="1">
      <w:start w:val="1"/>
      <w:numFmt w:val="lowerLetter"/>
      <w:lvlText w:val="%5."/>
      <w:lvlJc w:val="left"/>
      <w:pPr>
        <w:ind w:left="3600" w:hanging="360"/>
      </w:pPr>
    </w:lvl>
    <w:lvl w:ilvl="5" w:tplc="26525C64" w:tentative="1">
      <w:start w:val="1"/>
      <w:numFmt w:val="lowerRoman"/>
      <w:lvlText w:val="%6."/>
      <w:lvlJc w:val="right"/>
      <w:pPr>
        <w:ind w:left="4320" w:hanging="180"/>
      </w:pPr>
    </w:lvl>
    <w:lvl w:ilvl="6" w:tplc="CFBE5982" w:tentative="1">
      <w:start w:val="1"/>
      <w:numFmt w:val="decimal"/>
      <w:lvlText w:val="%7."/>
      <w:lvlJc w:val="left"/>
      <w:pPr>
        <w:ind w:left="5040" w:hanging="360"/>
      </w:pPr>
    </w:lvl>
    <w:lvl w:ilvl="7" w:tplc="320A283C" w:tentative="1">
      <w:start w:val="1"/>
      <w:numFmt w:val="lowerLetter"/>
      <w:lvlText w:val="%8."/>
      <w:lvlJc w:val="left"/>
      <w:pPr>
        <w:ind w:left="5760" w:hanging="360"/>
      </w:pPr>
    </w:lvl>
    <w:lvl w:ilvl="8" w:tplc="01F21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383"/>
    <w:multiLevelType w:val="hybridMultilevel"/>
    <w:tmpl w:val="97CCE076"/>
    <w:lvl w:ilvl="0" w:tplc="64C8E8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C6AE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CD6017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4ABFE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9087D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A6471F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ACB85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467A6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B291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42B6C"/>
    <w:multiLevelType w:val="hybridMultilevel"/>
    <w:tmpl w:val="EA00AF42"/>
    <w:lvl w:ilvl="0" w:tplc="AFEEC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68F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42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B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9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68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0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41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0FE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3A3E81"/>
    <w:multiLevelType w:val="multilevel"/>
    <w:tmpl w:val="3350D26C"/>
    <w:lvl w:ilvl="0">
      <w:start w:val="1"/>
      <w:numFmt w:val="decimal"/>
      <w:lvlText w:val="%1."/>
      <w:lvlJc w:val="left"/>
      <w:pPr>
        <w:ind w:left="8866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96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847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97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47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98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558" w:hanging="1440"/>
      </w:pPr>
      <w:rPr>
        <w:rFonts w:cs="Times New Roman"/>
      </w:rPr>
    </w:lvl>
  </w:abstractNum>
  <w:abstractNum w:abstractNumId="13" w15:restartNumberingAfterBreak="0">
    <w:nsid w:val="3A5D2EC8"/>
    <w:multiLevelType w:val="multilevel"/>
    <w:tmpl w:val="F662C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 w15:restartNumberingAfterBreak="0">
    <w:nsid w:val="3B1E2143"/>
    <w:multiLevelType w:val="hybridMultilevel"/>
    <w:tmpl w:val="A16E9D0E"/>
    <w:lvl w:ilvl="0" w:tplc="05EC93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20006A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EB2260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F9A6AA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4A421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832BB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1A00E5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0EEF6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1B8564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31174D"/>
    <w:multiLevelType w:val="multilevel"/>
    <w:tmpl w:val="749AA94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  <w:i w:val="0"/>
        <w:color w:val="FF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  <w:b w:val="0"/>
        <w:i w:val="0"/>
        <w:color w:val="FF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  <w:b w:val="0"/>
        <w:i w:val="0"/>
        <w:color w:val="FF0000"/>
        <w:sz w:val="24"/>
      </w:rPr>
    </w:lvl>
  </w:abstractNum>
  <w:abstractNum w:abstractNumId="16" w15:restartNumberingAfterBreak="0">
    <w:nsid w:val="44037C0B"/>
    <w:multiLevelType w:val="hybridMultilevel"/>
    <w:tmpl w:val="2F44B77A"/>
    <w:lvl w:ilvl="0" w:tplc="FB020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C87F18" w:tentative="1">
      <w:start w:val="1"/>
      <w:numFmt w:val="lowerLetter"/>
      <w:lvlText w:val="%2."/>
      <w:lvlJc w:val="left"/>
      <w:pPr>
        <w:ind w:left="1440" w:hanging="360"/>
      </w:pPr>
    </w:lvl>
    <w:lvl w:ilvl="2" w:tplc="49BC48BE" w:tentative="1">
      <w:start w:val="1"/>
      <w:numFmt w:val="lowerRoman"/>
      <w:lvlText w:val="%3."/>
      <w:lvlJc w:val="right"/>
      <w:pPr>
        <w:ind w:left="2160" w:hanging="180"/>
      </w:pPr>
    </w:lvl>
    <w:lvl w:ilvl="3" w:tplc="14520D80" w:tentative="1">
      <w:start w:val="1"/>
      <w:numFmt w:val="decimal"/>
      <w:lvlText w:val="%4."/>
      <w:lvlJc w:val="left"/>
      <w:pPr>
        <w:ind w:left="2880" w:hanging="360"/>
      </w:pPr>
    </w:lvl>
    <w:lvl w:ilvl="4" w:tplc="6936BC4A" w:tentative="1">
      <w:start w:val="1"/>
      <w:numFmt w:val="lowerLetter"/>
      <w:lvlText w:val="%5."/>
      <w:lvlJc w:val="left"/>
      <w:pPr>
        <w:ind w:left="3600" w:hanging="360"/>
      </w:pPr>
    </w:lvl>
    <w:lvl w:ilvl="5" w:tplc="FACC2756" w:tentative="1">
      <w:start w:val="1"/>
      <w:numFmt w:val="lowerRoman"/>
      <w:lvlText w:val="%6."/>
      <w:lvlJc w:val="right"/>
      <w:pPr>
        <w:ind w:left="4320" w:hanging="180"/>
      </w:pPr>
    </w:lvl>
    <w:lvl w:ilvl="6" w:tplc="55BEC720" w:tentative="1">
      <w:start w:val="1"/>
      <w:numFmt w:val="decimal"/>
      <w:lvlText w:val="%7."/>
      <w:lvlJc w:val="left"/>
      <w:pPr>
        <w:ind w:left="5040" w:hanging="360"/>
      </w:pPr>
    </w:lvl>
    <w:lvl w:ilvl="7" w:tplc="C63C94C4" w:tentative="1">
      <w:start w:val="1"/>
      <w:numFmt w:val="lowerLetter"/>
      <w:lvlText w:val="%8."/>
      <w:lvlJc w:val="left"/>
      <w:pPr>
        <w:ind w:left="5760" w:hanging="360"/>
      </w:pPr>
    </w:lvl>
    <w:lvl w:ilvl="8" w:tplc="C2AE2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182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602B94"/>
    <w:multiLevelType w:val="hybridMultilevel"/>
    <w:tmpl w:val="E46205B4"/>
    <w:lvl w:ilvl="0" w:tplc="A6020E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FA9B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5ECB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92A99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F0DC6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DD291C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3607D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C1092F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558EA3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200C9"/>
    <w:multiLevelType w:val="multilevel"/>
    <w:tmpl w:val="1224651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4323DF4"/>
    <w:multiLevelType w:val="multilevel"/>
    <w:tmpl w:val="9F8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D517D5"/>
    <w:multiLevelType w:val="hybridMultilevel"/>
    <w:tmpl w:val="23389BCC"/>
    <w:lvl w:ilvl="0" w:tplc="9CD879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029A8E" w:tentative="1">
      <w:start w:val="1"/>
      <w:numFmt w:val="lowerLetter"/>
      <w:lvlText w:val="%2."/>
      <w:lvlJc w:val="left"/>
      <w:pPr>
        <w:ind w:left="1800" w:hanging="360"/>
      </w:pPr>
    </w:lvl>
    <w:lvl w:ilvl="2" w:tplc="A0CC2EC8" w:tentative="1">
      <w:start w:val="1"/>
      <w:numFmt w:val="lowerRoman"/>
      <w:lvlText w:val="%3."/>
      <w:lvlJc w:val="right"/>
      <w:pPr>
        <w:ind w:left="2520" w:hanging="180"/>
      </w:pPr>
    </w:lvl>
    <w:lvl w:ilvl="3" w:tplc="3E6AEF8E" w:tentative="1">
      <w:start w:val="1"/>
      <w:numFmt w:val="decimal"/>
      <w:lvlText w:val="%4."/>
      <w:lvlJc w:val="left"/>
      <w:pPr>
        <w:ind w:left="3240" w:hanging="360"/>
      </w:pPr>
    </w:lvl>
    <w:lvl w:ilvl="4" w:tplc="D870F51A" w:tentative="1">
      <w:start w:val="1"/>
      <w:numFmt w:val="lowerLetter"/>
      <w:lvlText w:val="%5."/>
      <w:lvlJc w:val="left"/>
      <w:pPr>
        <w:ind w:left="3960" w:hanging="360"/>
      </w:pPr>
    </w:lvl>
    <w:lvl w:ilvl="5" w:tplc="7302722A" w:tentative="1">
      <w:start w:val="1"/>
      <w:numFmt w:val="lowerRoman"/>
      <w:lvlText w:val="%6."/>
      <w:lvlJc w:val="right"/>
      <w:pPr>
        <w:ind w:left="4680" w:hanging="180"/>
      </w:pPr>
    </w:lvl>
    <w:lvl w:ilvl="6" w:tplc="541E6E1E" w:tentative="1">
      <w:start w:val="1"/>
      <w:numFmt w:val="decimal"/>
      <w:lvlText w:val="%7."/>
      <w:lvlJc w:val="left"/>
      <w:pPr>
        <w:ind w:left="5400" w:hanging="360"/>
      </w:pPr>
    </w:lvl>
    <w:lvl w:ilvl="7" w:tplc="F1B42E0A" w:tentative="1">
      <w:start w:val="1"/>
      <w:numFmt w:val="lowerLetter"/>
      <w:lvlText w:val="%8."/>
      <w:lvlJc w:val="left"/>
      <w:pPr>
        <w:ind w:left="6120" w:hanging="360"/>
      </w:pPr>
    </w:lvl>
    <w:lvl w:ilvl="8" w:tplc="B2C271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EE531B"/>
    <w:multiLevelType w:val="hybridMultilevel"/>
    <w:tmpl w:val="D480BE2A"/>
    <w:lvl w:ilvl="0" w:tplc="D8FA79A8">
      <w:start w:val="1"/>
      <w:numFmt w:val="decimal"/>
      <w:lvlText w:val="%1."/>
      <w:lvlJc w:val="left"/>
      <w:pPr>
        <w:ind w:left="1571" w:hanging="360"/>
      </w:pPr>
    </w:lvl>
    <w:lvl w:ilvl="1" w:tplc="ABFC753C" w:tentative="1">
      <w:start w:val="1"/>
      <w:numFmt w:val="lowerLetter"/>
      <w:lvlText w:val="%2."/>
      <w:lvlJc w:val="left"/>
      <w:pPr>
        <w:ind w:left="2291" w:hanging="360"/>
      </w:pPr>
    </w:lvl>
    <w:lvl w:ilvl="2" w:tplc="FBA6AEF2" w:tentative="1">
      <w:start w:val="1"/>
      <w:numFmt w:val="lowerRoman"/>
      <w:lvlText w:val="%3."/>
      <w:lvlJc w:val="right"/>
      <w:pPr>
        <w:ind w:left="3011" w:hanging="180"/>
      </w:pPr>
    </w:lvl>
    <w:lvl w:ilvl="3" w:tplc="F32455CA" w:tentative="1">
      <w:start w:val="1"/>
      <w:numFmt w:val="decimal"/>
      <w:lvlText w:val="%4."/>
      <w:lvlJc w:val="left"/>
      <w:pPr>
        <w:ind w:left="3731" w:hanging="360"/>
      </w:pPr>
    </w:lvl>
    <w:lvl w:ilvl="4" w:tplc="BD2CB348" w:tentative="1">
      <w:start w:val="1"/>
      <w:numFmt w:val="lowerLetter"/>
      <w:lvlText w:val="%5."/>
      <w:lvlJc w:val="left"/>
      <w:pPr>
        <w:ind w:left="4451" w:hanging="360"/>
      </w:pPr>
    </w:lvl>
    <w:lvl w:ilvl="5" w:tplc="47C0ECAC" w:tentative="1">
      <w:start w:val="1"/>
      <w:numFmt w:val="lowerRoman"/>
      <w:lvlText w:val="%6."/>
      <w:lvlJc w:val="right"/>
      <w:pPr>
        <w:ind w:left="5171" w:hanging="180"/>
      </w:pPr>
    </w:lvl>
    <w:lvl w:ilvl="6" w:tplc="4BEE4FE2" w:tentative="1">
      <w:start w:val="1"/>
      <w:numFmt w:val="decimal"/>
      <w:lvlText w:val="%7."/>
      <w:lvlJc w:val="left"/>
      <w:pPr>
        <w:ind w:left="5891" w:hanging="360"/>
      </w:pPr>
    </w:lvl>
    <w:lvl w:ilvl="7" w:tplc="27705CF4" w:tentative="1">
      <w:start w:val="1"/>
      <w:numFmt w:val="lowerLetter"/>
      <w:lvlText w:val="%8."/>
      <w:lvlJc w:val="left"/>
      <w:pPr>
        <w:ind w:left="6611" w:hanging="360"/>
      </w:pPr>
    </w:lvl>
    <w:lvl w:ilvl="8" w:tplc="6E50744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0781CC1"/>
    <w:multiLevelType w:val="hybridMultilevel"/>
    <w:tmpl w:val="3CAAD6AA"/>
    <w:lvl w:ilvl="0" w:tplc="C7325E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E654B984" w:tentative="1">
      <w:start w:val="1"/>
      <w:numFmt w:val="lowerLetter"/>
      <w:lvlText w:val="%2."/>
      <w:lvlJc w:val="left"/>
      <w:pPr>
        <w:ind w:left="1440" w:hanging="360"/>
      </w:pPr>
    </w:lvl>
    <w:lvl w:ilvl="2" w:tplc="8064224E" w:tentative="1">
      <w:start w:val="1"/>
      <w:numFmt w:val="lowerRoman"/>
      <w:lvlText w:val="%3."/>
      <w:lvlJc w:val="right"/>
      <w:pPr>
        <w:ind w:left="2160" w:hanging="180"/>
      </w:pPr>
    </w:lvl>
    <w:lvl w:ilvl="3" w:tplc="5134896E" w:tentative="1">
      <w:start w:val="1"/>
      <w:numFmt w:val="decimal"/>
      <w:lvlText w:val="%4."/>
      <w:lvlJc w:val="left"/>
      <w:pPr>
        <w:ind w:left="2880" w:hanging="360"/>
      </w:pPr>
    </w:lvl>
    <w:lvl w:ilvl="4" w:tplc="EADEEB00" w:tentative="1">
      <w:start w:val="1"/>
      <w:numFmt w:val="lowerLetter"/>
      <w:lvlText w:val="%5."/>
      <w:lvlJc w:val="left"/>
      <w:pPr>
        <w:ind w:left="3600" w:hanging="360"/>
      </w:pPr>
    </w:lvl>
    <w:lvl w:ilvl="5" w:tplc="DE4A6D62" w:tentative="1">
      <w:start w:val="1"/>
      <w:numFmt w:val="lowerRoman"/>
      <w:lvlText w:val="%6."/>
      <w:lvlJc w:val="right"/>
      <w:pPr>
        <w:ind w:left="4320" w:hanging="180"/>
      </w:pPr>
    </w:lvl>
    <w:lvl w:ilvl="6" w:tplc="B720FD3C" w:tentative="1">
      <w:start w:val="1"/>
      <w:numFmt w:val="decimal"/>
      <w:lvlText w:val="%7."/>
      <w:lvlJc w:val="left"/>
      <w:pPr>
        <w:ind w:left="5040" w:hanging="360"/>
      </w:pPr>
    </w:lvl>
    <w:lvl w:ilvl="7" w:tplc="96662BC6" w:tentative="1">
      <w:start w:val="1"/>
      <w:numFmt w:val="lowerLetter"/>
      <w:lvlText w:val="%8."/>
      <w:lvlJc w:val="left"/>
      <w:pPr>
        <w:ind w:left="5760" w:hanging="360"/>
      </w:pPr>
    </w:lvl>
    <w:lvl w:ilvl="8" w:tplc="B1C4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0F90"/>
    <w:multiLevelType w:val="hybridMultilevel"/>
    <w:tmpl w:val="368866F6"/>
    <w:lvl w:ilvl="0" w:tplc="7466F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79E49EC" w:tentative="1">
      <w:start w:val="1"/>
      <w:numFmt w:val="lowerLetter"/>
      <w:lvlText w:val="%2."/>
      <w:lvlJc w:val="left"/>
      <w:pPr>
        <w:ind w:left="1931" w:hanging="360"/>
      </w:pPr>
    </w:lvl>
    <w:lvl w:ilvl="2" w:tplc="5B44B69A" w:tentative="1">
      <w:start w:val="1"/>
      <w:numFmt w:val="lowerRoman"/>
      <w:lvlText w:val="%3."/>
      <w:lvlJc w:val="right"/>
      <w:pPr>
        <w:ind w:left="2651" w:hanging="180"/>
      </w:pPr>
    </w:lvl>
    <w:lvl w:ilvl="3" w:tplc="DC6A882A" w:tentative="1">
      <w:start w:val="1"/>
      <w:numFmt w:val="decimal"/>
      <w:lvlText w:val="%4."/>
      <w:lvlJc w:val="left"/>
      <w:pPr>
        <w:ind w:left="3371" w:hanging="360"/>
      </w:pPr>
    </w:lvl>
    <w:lvl w:ilvl="4" w:tplc="45AADDB8" w:tentative="1">
      <w:start w:val="1"/>
      <w:numFmt w:val="lowerLetter"/>
      <w:lvlText w:val="%5."/>
      <w:lvlJc w:val="left"/>
      <w:pPr>
        <w:ind w:left="4091" w:hanging="360"/>
      </w:pPr>
    </w:lvl>
    <w:lvl w:ilvl="5" w:tplc="77E4F1AC" w:tentative="1">
      <w:start w:val="1"/>
      <w:numFmt w:val="lowerRoman"/>
      <w:lvlText w:val="%6."/>
      <w:lvlJc w:val="right"/>
      <w:pPr>
        <w:ind w:left="4811" w:hanging="180"/>
      </w:pPr>
    </w:lvl>
    <w:lvl w:ilvl="6" w:tplc="1CFC5F10" w:tentative="1">
      <w:start w:val="1"/>
      <w:numFmt w:val="decimal"/>
      <w:lvlText w:val="%7."/>
      <w:lvlJc w:val="left"/>
      <w:pPr>
        <w:ind w:left="5531" w:hanging="360"/>
      </w:pPr>
    </w:lvl>
    <w:lvl w:ilvl="7" w:tplc="5F8E3F86" w:tentative="1">
      <w:start w:val="1"/>
      <w:numFmt w:val="lowerLetter"/>
      <w:lvlText w:val="%8."/>
      <w:lvlJc w:val="left"/>
      <w:pPr>
        <w:ind w:left="6251" w:hanging="360"/>
      </w:pPr>
    </w:lvl>
    <w:lvl w:ilvl="8" w:tplc="75D25A8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2C03A68"/>
    <w:multiLevelType w:val="hybridMultilevel"/>
    <w:tmpl w:val="7AA82130"/>
    <w:lvl w:ilvl="0" w:tplc="C55AA40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C212CBB2" w:tentative="1">
      <w:start w:val="1"/>
      <w:numFmt w:val="lowerLetter"/>
      <w:lvlText w:val="%2."/>
      <w:lvlJc w:val="left"/>
      <w:pPr>
        <w:ind w:left="1440" w:hanging="360"/>
      </w:pPr>
    </w:lvl>
    <w:lvl w:ilvl="2" w:tplc="0AC460DE" w:tentative="1">
      <w:start w:val="1"/>
      <w:numFmt w:val="lowerRoman"/>
      <w:lvlText w:val="%3."/>
      <w:lvlJc w:val="right"/>
      <w:pPr>
        <w:ind w:left="2160" w:hanging="180"/>
      </w:pPr>
    </w:lvl>
    <w:lvl w:ilvl="3" w:tplc="8E98C54C" w:tentative="1">
      <w:start w:val="1"/>
      <w:numFmt w:val="decimal"/>
      <w:lvlText w:val="%4."/>
      <w:lvlJc w:val="left"/>
      <w:pPr>
        <w:ind w:left="2880" w:hanging="360"/>
      </w:pPr>
    </w:lvl>
    <w:lvl w:ilvl="4" w:tplc="706A1D36" w:tentative="1">
      <w:start w:val="1"/>
      <w:numFmt w:val="lowerLetter"/>
      <w:lvlText w:val="%5."/>
      <w:lvlJc w:val="left"/>
      <w:pPr>
        <w:ind w:left="3600" w:hanging="360"/>
      </w:pPr>
    </w:lvl>
    <w:lvl w:ilvl="5" w:tplc="EA3C9F08" w:tentative="1">
      <w:start w:val="1"/>
      <w:numFmt w:val="lowerRoman"/>
      <w:lvlText w:val="%6."/>
      <w:lvlJc w:val="right"/>
      <w:pPr>
        <w:ind w:left="4320" w:hanging="180"/>
      </w:pPr>
    </w:lvl>
    <w:lvl w:ilvl="6" w:tplc="92880824" w:tentative="1">
      <w:start w:val="1"/>
      <w:numFmt w:val="decimal"/>
      <w:lvlText w:val="%7."/>
      <w:lvlJc w:val="left"/>
      <w:pPr>
        <w:ind w:left="5040" w:hanging="360"/>
      </w:pPr>
    </w:lvl>
    <w:lvl w:ilvl="7" w:tplc="9B885C9C" w:tentative="1">
      <w:start w:val="1"/>
      <w:numFmt w:val="lowerLetter"/>
      <w:lvlText w:val="%8."/>
      <w:lvlJc w:val="left"/>
      <w:pPr>
        <w:ind w:left="5760" w:hanging="360"/>
      </w:pPr>
    </w:lvl>
    <w:lvl w:ilvl="8" w:tplc="51B03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269AE"/>
    <w:multiLevelType w:val="hybridMultilevel"/>
    <w:tmpl w:val="22B86EE4"/>
    <w:lvl w:ilvl="0" w:tplc="BAB069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C48C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445C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5E1C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C41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F8FF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6AB1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7CFB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5225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735378"/>
    <w:multiLevelType w:val="hybridMultilevel"/>
    <w:tmpl w:val="69461250"/>
    <w:lvl w:ilvl="0" w:tplc="93D273C2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519EA356" w:tentative="1">
      <w:start w:val="1"/>
      <w:numFmt w:val="lowerLetter"/>
      <w:lvlText w:val="%2."/>
      <w:lvlJc w:val="left"/>
      <w:pPr>
        <w:ind w:left="2291" w:hanging="360"/>
      </w:pPr>
    </w:lvl>
    <w:lvl w:ilvl="2" w:tplc="8CA2CE30" w:tentative="1">
      <w:start w:val="1"/>
      <w:numFmt w:val="lowerRoman"/>
      <w:lvlText w:val="%3."/>
      <w:lvlJc w:val="right"/>
      <w:pPr>
        <w:ind w:left="3011" w:hanging="180"/>
      </w:pPr>
    </w:lvl>
    <w:lvl w:ilvl="3" w:tplc="91840632" w:tentative="1">
      <w:start w:val="1"/>
      <w:numFmt w:val="decimal"/>
      <w:lvlText w:val="%4."/>
      <w:lvlJc w:val="left"/>
      <w:pPr>
        <w:ind w:left="3731" w:hanging="360"/>
      </w:pPr>
    </w:lvl>
    <w:lvl w:ilvl="4" w:tplc="F2AC48F6" w:tentative="1">
      <w:start w:val="1"/>
      <w:numFmt w:val="lowerLetter"/>
      <w:lvlText w:val="%5."/>
      <w:lvlJc w:val="left"/>
      <w:pPr>
        <w:ind w:left="4451" w:hanging="360"/>
      </w:pPr>
    </w:lvl>
    <w:lvl w:ilvl="5" w:tplc="832C93A0" w:tentative="1">
      <w:start w:val="1"/>
      <w:numFmt w:val="lowerRoman"/>
      <w:lvlText w:val="%6."/>
      <w:lvlJc w:val="right"/>
      <w:pPr>
        <w:ind w:left="5171" w:hanging="180"/>
      </w:pPr>
    </w:lvl>
    <w:lvl w:ilvl="6" w:tplc="DACC6A7E" w:tentative="1">
      <w:start w:val="1"/>
      <w:numFmt w:val="decimal"/>
      <w:lvlText w:val="%7."/>
      <w:lvlJc w:val="left"/>
      <w:pPr>
        <w:ind w:left="5891" w:hanging="360"/>
      </w:pPr>
    </w:lvl>
    <w:lvl w:ilvl="7" w:tplc="F6327E26" w:tentative="1">
      <w:start w:val="1"/>
      <w:numFmt w:val="lowerLetter"/>
      <w:lvlText w:val="%8."/>
      <w:lvlJc w:val="left"/>
      <w:pPr>
        <w:ind w:left="6611" w:hanging="360"/>
      </w:pPr>
    </w:lvl>
    <w:lvl w:ilvl="8" w:tplc="023E402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4484775"/>
    <w:multiLevelType w:val="hybridMultilevel"/>
    <w:tmpl w:val="91A86146"/>
    <w:lvl w:ilvl="0" w:tplc="22045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FA2424" w:tentative="1">
      <w:start w:val="1"/>
      <w:numFmt w:val="lowerLetter"/>
      <w:lvlText w:val="%2."/>
      <w:lvlJc w:val="left"/>
      <w:pPr>
        <w:ind w:left="1800" w:hanging="360"/>
      </w:pPr>
    </w:lvl>
    <w:lvl w:ilvl="2" w:tplc="EEA4AD90" w:tentative="1">
      <w:start w:val="1"/>
      <w:numFmt w:val="lowerRoman"/>
      <w:lvlText w:val="%3."/>
      <w:lvlJc w:val="right"/>
      <w:pPr>
        <w:ind w:left="2520" w:hanging="180"/>
      </w:pPr>
    </w:lvl>
    <w:lvl w:ilvl="3" w:tplc="159AF81A" w:tentative="1">
      <w:start w:val="1"/>
      <w:numFmt w:val="decimal"/>
      <w:lvlText w:val="%4."/>
      <w:lvlJc w:val="left"/>
      <w:pPr>
        <w:ind w:left="3240" w:hanging="360"/>
      </w:pPr>
    </w:lvl>
    <w:lvl w:ilvl="4" w:tplc="C6F42A66" w:tentative="1">
      <w:start w:val="1"/>
      <w:numFmt w:val="lowerLetter"/>
      <w:lvlText w:val="%5."/>
      <w:lvlJc w:val="left"/>
      <w:pPr>
        <w:ind w:left="3960" w:hanging="360"/>
      </w:pPr>
    </w:lvl>
    <w:lvl w:ilvl="5" w:tplc="DED2C416" w:tentative="1">
      <w:start w:val="1"/>
      <w:numFmt w:val="lowerRoman"/>
      <w:lvlText w:val="%6."/>
      <w:lvlJc w:val="right"/>
      <w:pPr>
        <w:ind w:left="4680" w:hanging="180"/>
      </w:pPr>
    </w:lvl>
    <w:lvl w:ilvl="6" w:tplc="0C16211E" w:tentative="1">
      <w:start w:val="1"/>
      <w:numFmt w:val="decimal"/>
      <w:lvlText w:val="%7."/>
      <w:lvlJc w:val="left"/>
      <w:pPr>
        <w:ind w:left="5400" w:hanging="360"/>
      </w:pPr>
    </w:lvl>
    <w:lvl w:ilvl="7" w:tplc="CAE68B76" w:tentative="1">
      <w:start w:val="1"/>
      <w:numFmt w:val="lowerLetter"/>
      <w:lvlText w:val="%8."/>
      <w:lvlJc w:val="left"/>
      <w:pPr>
        <w:ind w:left="6120" w:hanging="360"/>
      </w:pPr>
    </w:lvl>
    <w:lvl w:ilvl="8" w:tplc="B6DE0D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B34799"/>
    <w:multiLevelType w:val="hybridMultilevel"/>
    <w:tmpl w:val="E1A06EC0"/>
    <w:lvl w:ilvl="0" w:tplc="59E666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1658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108B30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549CE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178D1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C2A6BB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ED08C9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2FEE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FA8BA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7"/>
  </w:num>
  <w:num w:numId="5">
    <w:abstractNumId w:val="0"/>
  </w:num>
  <w:num w:numId="6">
    <w:abstractNumId w:val="16"/>
  </w:num>
  <w:num w:numId="7">
    <w:abstractNumId w:val="4"/>
  </w:num>
  <w:num w:numId="8">
    <w:abstractNumId w:val="25"/>
  </w:num>
  <w:num w:numId="9">
    <w:abstractNumId w:val="8"/>
  </w:num>
  <w:num w:numId="10">
    <w:abstractNumId w:val="21"/>
  </w:num>
  <w:num w:numId="11">
    <w:abstractNumId w:val="28"/>
  </w:num>
  <w:num w:numId="12">
    <w:abstractNumId w:val="15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2"/>
  </w:num>
  <w:num w:numId="18">
    <w:abstractNumId w:val="5"/>
  </w:num>
  <w:num w:numId="19">
    <w:abstractNumId w:val="14"/>
  </w:num>
  <w:num w:numId="20">
    <w:abstractNumId w:val="22"/>
  </w:num>
  <w:num w:numId="21">
    <w:abstractNumId w:val="24"/>
  </w:num>
  <w:num w:numId="22">
    <w:abstractNumId w:val="27"/>
  </w:num>
  <w:num w:numId="23">
    <w:abstractNumId w:val="23"/>
  </w:num>
  <w:num w:numId="24">
    <w:abstractNumId w:val="12"/>
  </w:num>
  <w:num w:numId="25">
    <w:abstractNumId w:val="1"/>
  </w:num>
  <w:num w:numId="26">
    <w:abstractNumId w:val="7"/>
  </w:num>
  <w:num w:numId="27">
    <w:abstractNumId w:val="9"/>
  </w:num>
  <w:num w:numId="28">
    <w:abstractNumId w:val="18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69"/>
    <w:rsid w:val="000304BD"/>
    <w:rsid w:val="00040607"/>
    <w:rsid w:val="00040844"/>
    <w:rsid w:val="000507A1"/>
    <w:rsid w:val="000B3ABF"/>
    <w:rsid w:val="00107F5C"/>
    <w:rsid w:val="001222E6"/>
    <w:rsid w:val="00131079"/>
    <w:rsid w:val="00134693"/>
    <w:rsid w:val="0014654D"/>
    <w:rsid w:val="00196886"/>
    <w:rsid w:val="001968EE"/>
    <w:rsid w:val="001B4BFC"/>
    <w:rsid w:val="001C3BB9"/>
    <w:rsid w:val="001C7AF9"/>
    <w:rsid w:val="001D1E47"/>
    <w:rsid w:val="001D4B61"/>
    <w:rsid w:val="001F544C"/>
    <w:rsid w:val="001F56DD"/>
    <w:rsid w:val="00204054"/>
    <w:rsid w:val="0020540A"/>
    <w:rsid w:val="00232270"/>
    <w:rsid w:val="00246608"/>
    <w:rsid w:val="00275B9C"/>
    <w:rsid w:val="002A2FE0"/>
    <w:rsid w:val="002A3176"/>
    <w:rsid w:val="002B0549"/>
    <w:rsid w:val="002C47D2"/>
    <w:rsid w:val="002F08AD"/>
    <w:rsid w:val="003243CE"/>
    <w:rsid w:val="0035330D"/>
    <w:rsid w:val="00396C4D"/>
    <w:rsid w:val="003C5455"/>
    <w:rsid w:val="004035B9"/>
    <w:rsid w:val="00425716"/>
    <w:rsid w:val="004643D8"/>
    <w:rsid w:val="004647B8"/>
    <w:rsid w:val="004B3D67"/>
    <w:rsid w:val="004C59D6"/>
    <w:rsid w:val="004E130B"/>
    <w:rsid w:val="004F343F"/>
    <w:rsid w:val="005152F1"/>
    <w:rsid w:val="00521439"/>
    <w:rsid w:val="005629F3"/>
    <w:rsid w:val="00574D01"/>
    <w:rsid w:val="00576193"/>
    <w:rsid w:val="00612AAC"/>
    <w:rsid w:val="00644CF7"/>
    <w:rsid w:val="006872EC"/>
    <w:rsid w:val="00695B72"/>
    <w:rsid w:val="006C09BB"/>
    <w:rsid w:val="006E7B27"/>
    <w:rsid w:val="00722096"/>
    <w:rsid w:val="00756F29"/>
    <w:rsid w:val="00794A0A"/>
    <w:rsid w:val="007C7EA6"/>
    <w:rsid w:val="007D2FA6"/>
    <w:rsid w:val="007E145B"/>
    <w:rsid w:val="007E6A46"/>
    <w:rsid w:val="0081131E"/>
    <w:rsid w:val="008234BD"/>
    <w:rsid w:val="00824971"/>
    <w:rsid w:val="00890E7B"/>
    <w:rsid w:val="0089439D"/>
    <w:rsid w:val="008A6B5A"/>
    <w:rsid w:val="008B751A"/>
    <w:rsid w:val="008C74CD"/>
    <w:rsid w:val="008E3AC7"/>
    <w:rsid w:val="008E5362"/>
    <w:rsid w:val="008F1375"/>
    <w:rsid w:val="00920669"/>
    <w:rsid w:val="00924F23"/>
    <w:rsid w:val="00941835"/>
    <w:rsid w:val="009457B9"/>
    <w:rsid w:val="009654B7"/>
    <w:rsid w:val="00980ABE"/>
    <w:rsid w:val="00981D72"/>
    <w:rsid w:val="009838D9"/>
    <w:rsid w:val="009875D5"/>
    <w:rsid w:val="009B1F0B"/>
    <w:rsid w:val="009C60BA"/>
    <w:rsid w:val="009D4B85"/>
    <w:rsid w:val="009D68F5"/>
    <w:rsid w:val="00A061F6"/>
    <w:rsid w:val="00A06C11"/>
    <w:rsid w:val="00A25B10"/>
    <w:rsid w:val="00A27E46"/>
    <w:rsid w:val="00A33D00"/>
    <w:rsid w:val="00AC74AA"/>
    <w:rsid w:val="00B0099D"/>
    <w:rsid w:val="00B12C48"/>
    <w:rsid w:val="00B32044"/>
    <w:rsid w:val="00B35E83"/>
    <w:rsid w:val="00B431AB"/>
    <w:rsid w:val="00B4520A"/>
    <w:rsid w:val="00B479E4"/>
    <w:rsid w:val="00B64AFC"/>
    <w:rsid w:val="00B91FAF"/>
    <w:rsid w:val="00BE113A"/>
    <w:rsid w:val="00C267FD"/>
    <w:rsid w:val="00C510FA"/>
    <w:rsid w:val="00CE46A1"/>
    <w:rsid w:val="00CE53DF"/>
    <w:rsid w:val="00D14BA7"/>
    <w:rsid w:val="00D2552E"/>
    <w:rsid w:val="00D81FCF"/>
    <w:rsid w:val="00D83376"/>
    <w:rsid w:val="00DE2DEE"/>
    <w:rsid w:val="00DE3EFE"/>
    <w:rsid w:val="00DF772B"/>
    <w:rsid w:val="00E10F34"/>
    <w:rsid w:val="00E123B0"/>
    <w:rsid w:val="00E55804"/>
    <w:rsid w:val="00E67E5C"/>
    <w:rsid w:val="00E937F5"/>
    <w:rsid w:val="00EA00F7"/>
    <w:rsid w:val="00EA0653"/>
    <w:rsid w:val="00EA3F80"/>
    <w:rsid w:val="00EE02C3"/>
    <w:rsid w:val="00EE45CB"/>
    <w:rsid w:val="00F0299D"/>
    <w:rsid w:val="00F50CB0"/>
    <w:rsid w:val="00F6564D"/>
    <w:rsid w:val="00F93376"/>
    <w:rsid w:val="00F95451"/>
    <w:rsid w:val="00FA05C2"/>
    <w:rsid w:val="00FA304C"/>
    <w:rsid w:val="00FA4666"/>
    <w:rsid w:val="00FB6ACD"/>
    <w:rsid w:val="00FC1149"/>
    <w:rsid w:val="00FC17F6"/>
    <w:rsid w:val="00FC2D08"/>
    <w:rsid w:val="00FC74CA"/>
    <w:rsid w:val="00FE6C9C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6C2166"/>
  <w15:docId w15:val="{FA00AE51-D059-4C16-B894-CB2F870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4A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4A54"/>
  </w:style>
  <w:style w:type="table" w:styleId="a5">
    <w:name w:val="Table Grid"/>
    <w:basedOn w:val="a1"/>
    <w:rsid w:val="007C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Обычный 9пт"/>
    <w:basedOn w:val="a"/>
    <w:rsid w:val="007C4A54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both"/>
    </w:pPr>
    <w:rPr>
      <w:sz w:val="18"/>
    </w:rPr>
  </w:style>
  <w:style w:type="paragraph" w:styleId="a6">
    <w:name w:val="header"/>
    <w:basedOn w:val="a"/>
    <w:link w:val="a7"/>
    <w:uiPriority w:val="99"/>
    <w:rsid w:val="0074740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F5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5A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0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endnote text"/>
    <w:basedOn w:val="a"/>
    <w:link w:val="ac"/>
    <w:semiHidden/>
    <w:unhideWhenUsed/>
    <w:rsid w:val="00E62521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E62521"/>
  </w:style>
  <w:style w:type="character" w:styleId="ad">
    <w:name w:val="endnote reference"/>
    <w:basedOn w:val="a0"/>
    <w:semiHidden/>
    <w:unhideWhenUsed/>
    <w:rsid w:val="00E62521"/>
    <w:rPr>
      <w:vertAlign w:val="superscript"/>
    </w:rPr>
  </w:style>
  <w:style w:type="paragraph" w:styleId="ae">
    <w:name w:val="Body Text"/>
    <w:basedOn w:val="a"/>
    <w:link w:val="af"/>
    <w:rsid w:val="000524F3"/>
    <w:pPr>
      <w:jc w:val="both"/>
    </w:pPr>
    <w:rPr>
      <w:rFonts w:ascii="Courier New" w:hAnsi="Courier New" w:cs="Courier New"/>
    </w:rPr>
  </w:style>
  <w:style w:type="character" w:customStyle="1" w:styleId="af">
    <w:name w:val="Основной текст Знак"/>
    <w:basedOn w:val="a0"/>
    <w:link w:val="ae"/>
    <w:rsid w:val="000524F3"/>
    <w:rPr>
      <w:rFonts w:ascii="Courier New" w:hAnsi="Courier New" w:cs="Courier New"/>
      <w:sz w:val="24"/>
      <w:szCs w:val="24"/>
    </w:rPr>
  </w:style>
  <w:style w:type="paragraph" w:styleId="2">
    <w:name w:val="Body Text 2"/>
    <w:basedOn w:val="a"/>
    <w:link w:val="20"/>
    <w:rsid w:val="000524F3"/>
    <w:pPr>
      <w:widowControl w:val="0"/>
      <w:tabs>
        <w:tab w:val="left" w:pos="-2268"/>
      </w:tabs>
      <w:suppressAutoHyphens/>
      <w:spacing w:before="91" w:line="279" w:lineRule="exact"/>
      <w:jc w:val="both"/>
    </w:pPr>
  </w:style>
  <w:style w:type="character" w:customStyle="1" w:styleId="20">
    <w:name w:val="Основной текст 2 Знак"/>
    <w:basedOn w:val="a0"/>
    <w:link w:val="2"/>
    <w:rsid w:val="000524F3"/>
    <w:rPr>
      <w:sz w:val="24"/>
      <w:szCs w:val="24"/>
    </w:rPr>
  </w:style>
  <w:style w:type="paragraph" w:styleId="af0">
    <w:name w:val="List Number"/>
    <w:basedOn w:val="a"/>
    <w:rsid w:val="000524F3"/>
    <w:pPr>
      <w:tabs>
        <w:tab w:val="num" w:pos="360"/>
      </w:tabs>
      <w:ind w:left="360" w:hanging="360"/>
    </w:pPr>
  </w:style>
  <w:style w:type="paragraph" w:styleId="af1">
    <w:name w:val="footnote text"/>
    <w:basedOn w:val="a"/>
    <w:link w:val="af2"/>
    <w:uiPriority w:val="99"/>
    <w:semiHidden/>
    <w:unhideWhenUsed/>
    <w:rsid w:val="000524F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524F3"/>
  </w:style>
  <w:style w:type="character" w:styleId="af3">
    <w:name w:val="footnote reference"/>
    <w:basedOn w:val="a0"/>
    <w:uiPriority w:val="99"/>
    <w:semiHidden/>
    <w:unhideWhenUsed/>
    <w:rsid w:val="000524F3"/>
    <w:rPr>
      <w:vertAlign w:val="superscript"/>
    </w:rPr>
  </w:style>
  <w:style w:type="character" w:styleId="af4">
    <w:name w:val="annotation reference"/>
    <w:basedOn w:val="a0"/>
    <w:semiHidden/>
    <w:unhideWhenUsed/>
    <w:rsid w:val="00777FA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7F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777FA6"/>
  </w:style>
  <w:style w:type="paragraph" w:styleId="af7">
    <w:name w:val="annotation subject"/>
    <w:basedOn w:val="af5"/>
    <w:next w:val="af5"/>
    <w:link w:val="af8"/>
    <w:semiHidden/>
    <w:unhideWhenUsed/>
    <w:rsid w:val="00777FA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7FA6"/>
    <w:rPr>
      <w:b/>
      <w:bCs/>
    </w:rPr>
  </w:style>
  <w:style w:type="paragraph" w:customStyle="1" w:styleId="ConsNormal">
    <w:name w:val="ConsNormal"/>
    <w:uiPriority w:val="99"/>
    <w:rsid w:val="007708D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Body Text Indent"/>
    <w:basedOn w:val="a"/>
    <w:link w:val="afa"/>
    <w:semiHidden/>
    <w:unhideWhenUsed/>
    <w:rsid w:val="00FA05C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FA05C2"/>
    <w:rPr>
      <w:sz w:val="24"/>
      <w:szCs w:val="24"/>
    </w:rPr>
  </w:style>
  <w:style w:type="paragraph" w:styleId="3">
    <w:name w:val="Body Text Indent 3"/>
    <w:basedOn w:val="a"/>
    <w:link w:val="30"/>
    <w:unhideWhenUsed/>
    <w:rsid w:val="00FA05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A05C2"/>
    <w:rPr>
      <w:sz w:val="16"/>
      <w:szCs w:val="16"/>
    </w:rPr>
  </w:style>
  <w:style w:type="paragraph" w:customStyle="1" w:styleId="ConsPlusNonformat">
    <w:name w:val="ConsPlusNonformat"/>
    <w:rsid w:val="00FA05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Plain Text"/>
    <w:basedOn w:val="a"/>
    <w:link w:val="afc"/>
    <w:unhideWhenUsed/>
    <w:rsid w:val="00FA05C2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FA05C2"/>
    <w:rPr>
      <w:rFonts w:ascii="Courier New" w:hAnsi="Courier New" w:cs="Courier New"/>
    </w:rPr>
  </w:style>
  <w:style w:type="paragraph" w:customStyle="1" w:styleId="ConsPlusNormal">
    <w:name w:val="ConsPlusNormal"/>
    <w:rsid w:val="00FA05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A05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E02C3"/>
    <w:rPr>
      <w:sz w:val="24"/>
      <w:szCs w:val="24"/>
    </w:rPr>
  </w:style>
  <w:style w:type="paragraph" w:styleId="afd">
    <w:name w:val="Revision"/>
    <w:hidden/>
    <w:uiPriority w:val="99"/>
    <w:semiHidden/>
    <w:rsid w:val="009D4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main?base=LAW;n=117377;fld=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LAW;n=117057;fld=1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7057;fld=1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BC254CE6B4498F5E0AE509C1A764" ma:contentTypeVersion="1" ma:contentTypeDescription="Create a new document." ma:contentTypeScope="" ma:versionID="1d69908c81994f38988e7c2c07e2f7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E69CF-4EC8-4884-B2C3-9A093CC77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5D647-625E-4168-BC8C-5B5029AAF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AEE379-1294-40AB-AECD-636C64AF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6E989-57DF-4895-8F70-C353FB99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3029</Words>
  <Characters>22895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[краткое содержание приказа]</vt:lpstr>
    </vt:vector>
  </TitlesOfParts>
  <Company>Fortum</Company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[краткое содержание приказа]</dc:title>
  <dc:creator>portyolg</dc:creator>
  <cp:lastModifiedBy>100</cp:lastModifiedBy>
  <cp:revision>18</cp:revision>
  <cp:lastPrinted>2024-11-02T06:20:00Z</cp:lastPrinted>
  <dcterms:created xsi:type="dcterms:W3CDTF">2021-02-19T10:58:00Z</dcterms:created>
  <dcterms:modified xsi:type="dcterms:W3CDTF">2025-09-03T11:41:00Z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0x010100C4B0BC254CE6B4498F5E0AE509C1A764</vt:lpwstr>
  </property>
  <property fmtid="{D5CDD505-2E9C-101B-9397-08002B2CF9AE}" pid="3" name="_NewReviewCycle">
    <vt:lpwstr/>
  </property>
  <property fmtid="{D5CDD505-2E9C-101B-9397-08002B2CF9AE}" pid="4" name="_AdHocReviewCycleID">
    <vt:i4>-146565917</vt:i4>
  </property>
  <property fmtid="{D5CDD505-2E9C-101B-9397-08002B2CF9AE}" pid="5" name="_EmailSubject">
    <vt:lpwstr>Ознакомление с приказом от 16.11.2018 №0767/1</vt:lpwstr>
  </property>
  <property fmtid="{D5CDD505-2E9C-101B-9397-08002B2CF9AE}" pid="6" name="_AuthorEmail">
    <vt:lpwstr>UkhalovaOG@AO-USTEK.RU</vt:lpwstr>
  </property>
  <property fmtid="{D5CDD505-2E9C-101B-9397-08002B2CF9AE}" pid="7" name="_AuthorEmailDisplayName">
    <vt:lpwstr>Ухалова Ольга Геннадьевна</vt:lpwstr>
  </property>
  <property fmtid="{D5CDD505-2E9C-101B-9397-08002B2CF9AE}" pid="8" name="_PreviousAdHocReviewCycleID">
    <vt:i4>-2004652584</vt:i4>
  </property>
  <property fmtid="{D5CDD505-2E9C-101B-9397-08002B2CF9AE}" pid="9" name="_ReviewingToolsShownOnce">
    <vt:lpwstr/>
  </property>
</Properties>
</file>